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829DE" w14:textId="77777777" w:rsidR="004F1CBD" w:rsidRDefault="004F1CBD" w:rsidP="004F1CBD">
      <w:pPr>
        <w:jc w:val="center"/>
        <w:rPr>
          <w:rFonts w:ascii="Kristen ITC" w:hAnsi="Kristen ITC"/>
          <w:sz w:val="72"/>
          <w:szCs w:val="72"/>
        </w:rPr>
      </w:pPr>
      <w:r>
        <w:rPr>
          <w:rFonts w:ascii="Kristen ITC" w:hAnsi="Kristen ITC"/>
          <w:noProof/>
          <w:sz w:val="72"/>
          <w:szCs w:val="72"/>
        </w:rPr>
        <w:drawing>
          <wp:anchor distT="0" distB="0" distL="114300" distR="114300" simplePos="0" relativeHeight="251659264" behindDoc="1" locked="0" layoutInCell="1" allowOverlap="1" wp14:anchorId="1E1902F9" wp14:editId="4093D7C9">
            <wp:simplePos x="0" y="0"/>
            <wp:positionH relativeFrom="column">
              <wp:posOffset>888473</wp:posOffset>
            </wp:positionH>
            <wp:positionV relativeFrom="paragraph">
              <wp:posOffset>603837</wp:posOffset>
            </wp:positionV>
            <wp:extent cx="4748122" cy="6331789"/>
            <wp:effectExtent l="0" t="0" r="0" b="0"/>
            <wp:wrapNone/>
            <wp:docPr id="5" name="Picture 5" descr="A group of people sitting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0337994_1313844038765686_1400508665366052864_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48122" cy="6331789"/>
                    </a:xfrm>
                    <a:prstGeom prst="rect">
                      <a:avLst/>
                    </a:prstGeom>
                  </pic:spPr>
                </pic:pic>
              </a:graphicData>
            </a:graphic>
            <wp14:sizeRelH relativeFrom="margin">
              <wp14:pctWidth>0</wp14:pctWidth>
            </wp14:sizeRelH>
            <wp14:sizeRelV relativeFrom="margin">
              <wp14:pctHeight>0</wp14:pctHeight>
            </wp14:sizeRelV>
          </wp:anchor>
        </w:drawing>
      </w:r>
      <w:r>
        <w:rPr>
          <w:rFonts w:ascii="Kristen ITC" w:hAnsi="Kristen ITC"/>
          <w:sz w:val="72"/>
          <w:szCs w:val="72"/>
        </w:rPr>
        <w:t xml:space="preserve">         </w:t>
      </w:r>
    </w:p>
    <w:p w14:paraId="2A5AEA03" w14:textId="77777777" w:rsidR="006B5E6D" w:rsidRPr="004F1CBD" w:rsidRDefault="005D6D7B" w:rsidP="004F1CBD">
      <w:pPr>
        <w:jc w:val="center"/>
        <w:rPr>
          <w:rFonts w:ascii="Kristen ITC" w:hAnsi="Kristen ITC"/>
          <w:sz w:val="72"/>
          <w:szCs w:val="72"/>
        </w:rPr>
      </w:pPr>
      <w:r w:rsidRPr="004F1CBD">
        <w:rPr>
          <w:rFonts w:ascii="Segoe Print" w:hAnsi="Segoe Print"/>
          <w:b/>
          <w:color w:val="FFFFFF" w:themeColor="background1"/>
          <w:sz w:val="56"/>
          <w:szCs w:val="56"/>
        </w:rPr>
        <w:t>Butterfly Nursery</w:t>
      </w:r>
    </w:p>
    <w:p w14:paraId="7CD0500D" w14:textId="77777777" w:rsidR="005D6D7B" w:rsidRDefault="005D6D7B" w:rsidP="005D6D7B">
      <w:pPr>
        <w:jc w:val="center"/>
        <w:rPr>
          <w:rFonts w:ascii="Kristen ITC" w:hAnsi="Kristen ITC"/>
          <w:sz w:val="72"/>
          <w:szCs w:val="72"/>
        </w:rPr>
      </w:pPr>
    </w:p>
    <w:p w14:paraId="5E9BF031" w14:textId="77777777" w:rsidR="005D6D7B" w:rsidRDefault="005D6D7B" w:rsidP="005D6D7B">
      <w:pPr>
        <w:jc w:val="center"/>
        <w:rPr>
          <w:rFonts w:ascii="Kristen ITC" w:hAnsi="Kristen ITC"/>
          <w:sz w:val="72"/>
          <w:szCs w:val="72"/>
        </w:rPr>
      </w:pPr>
    </w:p>
    <w:p w14:paraId="1F5A702E" w14:textId="77777777" w:rsidR="004F1CBD" w:rsidRDefault="004F1CBD" w:rsidP="005D6D7B">
      <w:pPr>
        <w:jc w:val="center"/>
        <w:rPr>
          <w:rFonts w:ascii="Segoe Print" w:hAnsi="Segoe Print"/>
          <w:sz w:val="56"/>
          <w:szCs w:val="56"/>
        </w:rPr>
      </w:pPr>
    </w:p>
    <w:p w14:paraId="6B8E4929" w14:textId="77777777" w:rsidR="004F1CBD" w:rsidRDefault="004F1CBD" w:rsidP="005D6D7B">
      <w:pPr>
        <w:jc w:val="center"/>
        <w:rPr>
          <w:rFonts w:ascii="Segoe Print" w:hAnsi="Segoe Print"/>
          <w:sz w:val="56"/>
          <w:szCs w:val="56"/>
        </w:rPr>
      </w:pPr>
    </w:p>
    <w:p w14:paraId="4C99896D" w14:textId="77777777" w:rsidR="004F1CBD" w:rsidRDefault="004F1CBD" w:rsidP="005D6D7B">
      <w:pPr>
        <w:jc w:val="center"/>
        <w:rPr>
          <w:rFonts w:ascii="Segoe Print" w:hAnsi="Segoe Print"/>
          <w:sz w:val="56"/>
          <w:szCs w:val="56"/>
        </w:rPr>
      </w:pPr>
    </w:p>
    <w:p w14:paraId="393A0B37" w14:textId="77777777" w:rsidR="004F1CBD" w:rsidRDefault="004F1CBD" w:rsidP="005D6D7B">
      <w:pPr>
        <w:jc w:val="center"/>
        <w:rPr>
          <w:rFonts w:ascii="Segoe Print" w:hAnsi="Segoe Print"/>
          <w:sz w:val="56"/>
          <w:szCs w:val="56"/>
        </w:rPr>
      </w:pPr>
    </w:p>
    <w:p w14:paraId="02CD170C" w14:textId="77777777" w:rsidR="004F1CBD" w:rsidRDefault="004F1CBD" w:rsidP="005D6D7B">
      <w:pPr>
        <w:jc w:val="center"/>
        <w:rPr>
          <w:rFonts w:ascii="Segoe Print" w:hAnsi="Segoe Print"/>
          <w:sz w:val="56"/>
          <w:szCs w:val="56"/>
        </w:rPr>
      </w:pPr>
    </w:p>
    <w:p w14:paraId="10F9E793" w14:textId="77777777" w:rsidR="004F1CBD" w:rsidRPr="004F1CBD" w:rsidRDefault="004F1CBD" w:rsidP="004D646A">
      <w:pPr>
        <w:jc w:val="center"/>
        <w:rPr>
          <w:rFonts w:cstheme="minorHAnsi"/>
          <w:sz w:val="28"/>
          <w:szCs w:val="28"/>
        </w:rPr>
      </w:pPr>
      <w:r w:rsidRPr="004F1CBD">
        <w:rPr>
          <w:rFonts w:cstheme="minorHAnsi"/>
          <w:sz w:val="28"/>
          <w:szCs w:val="28"/>
        </w:rPr>
        <w:t>34 Kilmuir Road, Arden, GLASGOW G46 8BQ</w:t>
      </w:r>
    </w:p>
    <w:p w14:paraId="5E35BF6E" w14:textId="77777777" w:rsidR="004F1CBD" w:rsidRDefault="004F1CBD" w:rsidP="005D6D7B">
      <w:pPr>
        <w:jc w:val="center"/>
        <w:rPr>
          <w:rFonts w:cstheme="minorHAnsi"/>
          <w:sz w:val="28"/>
          <w:szCs w:val="28"/>
        </w:rPr>
      </w:pPr>
      <w:r w:rsidRPr="004F1CBD">
        <w:rPr>
          <w:rFonts w:cstheme="minorHAnsi"/>
          <w:sz w:val="28"/>
          <w:szCs w:val="28"/>
        </w:rPr>
        <w:t>TEL: 0141 638 8597    MOBILE: 07927253346</w:t>
      </w:r>
    </w:p>
    <w:p w14:paraId="4EFDC550" w14:textId="77777777" w:rsidR="004D646A" w:rsidRPr="004F1CBD" w:rsidRDefault="004D646A" w:rsidP="005D6D7B">
      <w:pPr>
        <w:jc w:val="center"/>
        <w:rPr>
          <w:rFonts w:cstheme="minorHAnsi"/>
          <w:sz w:val="28"/>
          <w:szCs w:val="28"/>
        </w:rPr>
      </w:pPr>
      <w:r>
        <w:rPr>
          <w:rFonts w:cstheme="minorHAnsi"/>
          <w:sz w:val="28"/>
          <w:szCs w:val="28"/>
        </w:rPr>
        <w:t>Registration Number: CS2015341171</w:t>
      </w:r>
    </w:p>
    <w:p w14:paraId="78876C8B" w14:textId="77777777" w:rsidR="00936B57" w:rsidRDefault="00936B57" w:rsidP="004F1CBD">
      <w:pPr>
        <w:jc w:val="center"/>
        <w:rPr>
          <w:rFonts w:ascii="Segoe Print" w:hAnsi="Segoe Print" w:cstheme="minorHAnsi"/>
          <w:sz w:val="24"/>
          <w:szCs w:val="24"/>
        </w:rPr>
      </w:pPr>
    </w:p>
    <w:p w14:paraId="7E5C1291" w14:textId="77777777" w:rsidR="004F1CBD" w:rsidRPr="004F1CBD" w:rsidRDefault="004F1CBD" w:rsidP="004F1CBD">
      <w:pPr>
        <w:jc w:val="center"/>
        <w:rPr>
          <w:rFonts w:ascii="Segoe Print" w:hAnsi="Segoe Print" w:cstheme="minorHAnsi"/>
          <w:sz w:val="24"/>
          <w:szCs w:val="24"/>
        </w:rPr>
      </w:pPr>
      <w:r w:rsidRPr="004F1CBD">
        <w:rPr>
          <w:rFonts w:ascii="Segoe Print" w:hAnsi="Segoe Print" w:cstheme="minorHAnsi"/>
          <w:sz w:val="24"/>
          <w:szCs w:val="24"/>
        </w:rPr>
        <w:t xml:space="preserve">WEBSITE: </w:t>
      </w:r>
      <w:hyperlink r:id="rId6" w:history="1">
        <w:r w:rsidRPr="004F1CBD">
          <w:rPr>
            <w:rStyle w:val="Hyperlink"/>
            <w:rFonts w:ascii="Segoe Print" w:hAnsi="Segoe Print" w:cstheme="minorHAnsi"/>
            <w:sz w:val="24"/>
            <w:szCs w:val="24"/>
          </w:rPr>
          <w:t>www.butterflynursery.org</w:t>
        </w:r>
      </w:hyperlink>
      <w:r>
        <w:rPr>
          <w:rFonts w:ascii="Segoe Print" w:hAnsi="Segoe Print" w:cstheme="minorHAnsi"/>
          <w:sz w:val="24"/>
          <w:szCs w:val="24"/>
        </w:rPr>
        <w:t xml:space="preserve">      </w:t>
      </w:r>
      <w:r w:rsidRPr="004F1CBD">
        <w:rPr>
          <w:rFonts w:ascii="Segoe Print" w:hAnsi="Segoe Print" w:cstheme="minorHAnsi"/>
          <w:sz w:val="24"/>
          <w:szCs w:val="24"/>
        </w:rPr>
        <w:t>FACEBOOK: Butterfly Nursery Scotland</w:t>
      </w:r>
      <w:r w:rsidRPr="004F1CBD">
        <w:rPr>
          <w:rFonts w:ascii="Segoe Print" w:hAnsi="Segoe Print" w:cstheme="minorHAnsi"/>
          <w:sz w:val="28"/>
          <w:szCs w:val="28"/>
        </w:rPr>
        <w:t xml:space="preserve"> </w:t>
      </w:r>
    </w:p>
    <w:p w14:paraId="2D415178" w14:textId="77777777" w:rsidR="00936B57" w:rsidRDefault="00936B57" w:rsidP="00936B57">
      <w:pPr>
        <w:jc w:val="center"/>
      </w:pPr>
    </w:p>
    <w:p w14:paraId="35178E28" w14:textId="77777777" w:rsidR="00992E07" w:rsidRPr="00992E07" w:rsidRDefault="00992E07" w:rsidP="00992E07">
      <w:pPr>
        <w:jc w:val="center"/>
      </w:pPr>
      <w:r w:rsidRPr="00992E07">
        <w:lastRenderedPageBreak/>
        <w:t>Butterfly Nursery Scotland</w:t>
      </w:r>
    </w:p>
    <w:p w14:paraId="63B56740" w14:textId="77777777" w:rsidR="00992E07" w:rsidRPr="00992E07" w:rsidRDefault="00992E07" w:rsidP="00992E07">
      <w:pPr>
        <w:jc w:val="center"/>
        <w:rPr>
          <w:color w:val="FF0000"/>
          <w:sz w:val="32"/>
          <w:szCs w:val="32"/>
        </w:rPr>
      </w:pPr>
      <w:r w:rsidRPr="00992E07">
        <w:rPr>
          <w:color w:val="FF0000"/>
          <w:sz w:val="32"/>
          <w:szCs w:val="32"/>
        </w:rPr>
        <w:t>Child Protection Policy</w:t>
      </w:r>
    </w:p>
    <w:p w14:paraId="4146F078" w14:textId="77777777" w:rsidR="00992E07" w:rsidRPr="00992E07" w:rsidRDefault="00992E07" w:rsidP="00992E07">
      <w:pPr>
        <w:jc w:val="center"/>
        <w:rPr>
          <w:i/>
        </w:rPr>
      </w:pPr>
      <w:r w:rsidRPr="00992E07">
        <w:rPr>
          <w:i/>
        </w:rPr>
        <w:t>“It’s everyone’s job to make sure I’m alright” (Child Protection Audit and Review Nov.2002)</w:t>
      </w:r>
    </w:p>
    <w:p w14:paraId="59840CD9" w14:textId="77777777" w:rsidR="00992E07" w:rsidRPr="00992E07" w:rsidRDefault="00992E07" w:rsidP="00992E07">
      <w:r w:rsidRPr="00992E07">
        <w:t xml:space="preserve">Should any member of staff have concerns regarding the welfare and safety of any child they have a duty of care to report these concerns to the Head of Establishment/Depute.  He/she, after judging that there may be grounds for concern regarding the welfare or safety of any child must then immediately advise the duty Senior Social Worker at the local Social Work </w:t>
      </w:r>
      <w:proofErr w:type="gramStart"/>
      <w:r w:rsidRPr="00992E07">
        <w:t>Services;</w:t>
      </w:r>
      <w:proofErr w:type="gramEnd"/>
    </w:p>
    <w:p w14:paraId="39EDD832" w14:textId="77777777" w:rsidR="00992E07" w:rsidRPr="00992E07" w:rsidRDefault="00992E07" w:rsidP="00992E07">
      <w:pPr>
        <w:rPr>
          <w:i/>
        </w:rPr>
      </w:pPr>
      <w:r w:rsidRPr="00992E07">
        <w:rPr>
          <w:b/>
        </w:rPr>
        <w:t xml:space="preserve"> Phone: 0141 287 0556   </w:t>
      </w:r>
    </w:p>
    <w:p w14:paraId="748BB733" w14:textId="77777777" w:rsidR="00992E07" w:rsidRPr="00992E07" w:rsidRDefault="00992E07" w:rsidP="00992E07">
      <w:pPr>
        <w:rPr>
          <w:b/>
        </w:rPr>
      </w:pPr>
      <w:r w:rsidRPr="00992E07">
        <w:rPr>
          <w:b/>
        </w:rPr>
        <w:t>Fax: 0141 276 1201</w:t>
      </w:r>
    </w:p>
    <w:p w14:paraId="2F0012D8" w14:textId="77777777" w:rsidR="00992E07" w:rsidRPr="00992E07" w:rsidRDefault="00992E07" w:rsidP="00992E07">
      <w:pPr>
        <w:rPr>
          <w:b/>
        </w:rPr>
      </w:pPr>
      <w:r w:rsidRPr="00992E07">
        <w:rPr>
          <w:b/>
        </w:rPr>
        <w:t xml:space="preserve">Email: </w:t>
      </w:r>
      <w:hyperlink r:id="rId7" w:history="1">
        <w:r w:rsidRPr="00992E07">
          <w:rPr>
            <w:b/>
            <w:color w:val="0000FF" w:themeColor="hyperlink"/>
            <w:u w:val="single"/>
          </w:rPr>
          <w:t>scdchildrenandfamilies@glasgow.gov.uk</w:t>
        </w:r>
      </w:hyperlink>
      <w:r w:rsidRPr="00992E07">
        <w:rPr>
          <w:b/>
        </w:rPr>
        <w:t xml:space="preserve"> </w:t>
      </w:r>
    </w:p>
    <w:p w14:paraId="30DFB0ED" w14:textId="77777777" w:rsidR="00992E07" w:rsidRPr="00992E07" w:rsidRDefault="00992E07" w:rsidP="00992E07">
      <w:r w:rsidRPr="00992E07">
        <w:t xml:space="preserve">If </w:t>
      </w:r>
      <w:proofErr w:type="gramStart"/>
      <w:r w:rsidRPr="00992E07">
        <w:t>necessary</w:t>
      </w:r>
      <w:proofErr w:type="gramEnd"/>
      <w:r w:rsidRPr="00992E07">
        <w:t xml:space="preserve"> the concerns may have to be referred to the Police by calling;</w:t>
      </w:r>
    </w:p>
    <w:p w14:paraId="10934061" w14:textId="77777777" w:rsidR="00992E07" w:rsidRPr="00992E07" w:rsidRDefault="00992E07" w:rsidP="00992E07">
      <w:pPr>
        <w:numPr>
          <w:ilvl w:val="0"/>
          <w:numId w:val="24"/>
        </w:numPr>
        <w:contextualSpacing/>
      </w:pPr>
      <w:r w:rsidRPr="00992E07">
        <w:t>101/999</w:t>
      </w:r>
    </w:p>
    <w:p w14:paraId="7C197944" w14:textId="77777777" w:rsidR="00992E07" w:rsidRPr="00992E07" w:rsidRDefault="00992E07" w:rsidP="00992E07">
      <w:pPr>
        <w:numPr>
          <w:ilvl w:val="0"/>
          <w:numId w:val="24"/>
        </w:numPr>
        <w:contextualSpacing/>
      </w:pPr>
      <w:r w:rsidRPr="00992E07">
        <w:t xml:space="preserve">Pollok, 37 </w:t>
      </w:r>
      <w:proofErr w:type="spellStart"/>
      <w:r w:rsidRPr="00992E07">
        <w:t>Brockburn</w:t>
      </w:r>
      <w:proofErr w:type="spellEnd"/>
      <w:r w:rsidRPr="00992E07">
        <w:t xml:space="preserve"> Road, G53 5BG.  Tel: 0141 532 5600</w:t>
      </w:r>
    </w:p>
    <w:p w14:paraId="784E1019" w14:textId="77777777" w:rsidR="00992E07" w:rsidRPr="00992E07" w:rsidRDefault="00992E07" w:rsidP="00992E07">
      <w:pPr>
        <w:rPr>
          <w:b/>
        </w:rPr>
      </w:pPr>
      <w:r w:rsidRPr="00992E07">
        <w:rPr>
          <w:b/>
        </w:rPr>
        <w:t>The referral can be made by either the Head/Depute or the staff member raising the concern.</w:t>
      </w:r>
    </w:p>
    <w:p w14:paraId="65CC8C96" w14:textId="77777777" w:rsidR="00992E07" w:rsidRPr="00992E07" w:rsidRDefault="00992E07" w:rsidP="00992E07">
      <w:pPr>
        <w:ind w:left="360"/>
        <w:contextualSpacing/>
      </w:pPr>
      <w:r w:rsidRPr="00992E07">
        <w:t>The referral will:</w:t>
      </w:r>
    </w:p>
    <w:p w14:paraId="733A39EB" w14:textId="77777777" w:rsidR="00992E07" w:rsidRPr="00992E07" w:rsidRDefault="00992E07" w:rsidP="00992E07">
      <w:pPr>
        <w:numPr>
          <w:ilvl w:val="0"/>
          <w:numId w:val="23"/>
        </w:numPr>
        <w:contextualSpacing/>
        <w:rPr>
          <w:i/>
        </w:rPr>
      </w:pPr>
      <w:r w:rsidRPr="00992E07">
        <w:t xml:space="preserve">be supported with ‘Notification of Concerns About a Child to Social Work Services’ documentation </w:t>
      </w:r>
    </w:p>
    <w:p w14:paraId="1BCCEE00" w14:textId="77777777" w:rsidR="00992E07" w:rsidRPr="00992E07" w:rsidRDefault="00992E07" w:rsidP="00992E07">
      <w:pPr>
        <w:numPr>
          <w:ilvl w:val="0"/>
          <w:numId w:val="23"/>
        </w:numPr>
        <w:contextualSpacing/>
        <w:rPr>
          <w:i/>
        </w:rPr>
      </w:pPr>
      <w:r w:rsidRPr="00992E07">
        <w:t>be recorded accurately in our ‘Care and Welfare Chronologies</w:t>
      </w:r>
      <w:proofErr w:type="gramStart"/>
      <w:r w:rsidRPr="00992E07">
        <w:t>’  which</w:t>
      </w:r>
      <w:proofErr w:type="gramEnd"/>
      <w:r w:rsidRPr="00992E07">
        <w:t xml:space="preserve"> are located in the confidential files</w:t>
      </w:r>
    </w:p>
    <w:p w14:paraId="1FD332C5" w14:textId="77777777" w:rsidR="00992E07" w:rsidRPr="00992E07" w:rsidRDefault="00992E07" w:rsidP="00992E07">
      <w:pPr>
        <w:numPr>
          <w:ilvl w:val="0"/>
          <w:numId w:val="23"/>
        </w:numPr>
        <w:contextualSpacing/>
        <w:rPr>
          <w:i/>
        </w:rPr>
      </w:pPr>
      <w:r w:rsidRPr="00992E07">
        <w:t>be submitted as a notification to the Care Inspectorate</w:t>
      </w:r>
    </w:p>
    <w:p w14:paraId="044F6EF6" w14:textId="77777777" w:rsidR="00992E07" w:rsidRPr="00992E07" w:rsidRDefault="00992E07" w:rsidP="00992E07">
      <w:pPr>
        <w:rPr>
          <w:b/>
        </w:rPr>
      </w:pPr>
    </w:p>
    <w:p w14:paraId="76607A1A" w14:textId="77777777" w:rsidR="00992E07" w:rsidRPr="00992E07" w:rsidRDefault="00992E07" w:rsidP="00992E07">
      <w:pPr>
        <w:ind w:left="360"/>
      </w:pPr>
      <w:r w:rsidRPr="00992E07">
        <w:t>To ensure best practice:</w:t>
      </w:r>
    </w:p>
    <w:p w14:paraId="6E393420" w14:textId="77777777" w:rsidR="00992E07" w:rsidRPr="00992E07" w:rsidRDefault="00992E07" w:rsidP="00992E07">
      <w:pPr>
        <w:spacing w:line="360" w:lineRule="auto"/>
      </w:pPr>
      <w:r w:rsidRPr="00992E07">
        <w:rPr>
          <w:b/>
        </w:rPr>
        <w:t xml:space="preserve">Staff – </w:t>
      </w:r>
      <w:r w:rsidRPr="00992E07">
        <w:t xml:space="preserve">Are briefed about this policy at their induction and receive annual training                                                                                                    </w:t>
      </w:r>
      <w:r w:rsidRPr="00992E07">
        <w:rPr>
          <w:b/>
        </w:rPr>
        <w:t xml:space="preserve">CP Co-ordinator- </w:t>
      </w:r>
      <w:r w:rsidRPr="00992E07">
        <w:t xml:space="preserve">Attends specific Child Protection training provided by Glasgow City Council bi-annually  </w:t>
      </w:r>
      <w:r w:rsidRPr="00992E07">
        <w:rPr>
          <w:b/>
        </w:rPr>
        <w:t xml:space="preserve">Parents/Carers- </w:t>
      </w:r>
      <w:r w:rsidRPr="00992E07">
        <w:t xml:space="preserve">Receive a copy of this procedure at their child’s induction and further information is on Public Display                                                                                                                                                                                                                          </w:t>
      </w:r>
      <w:r w:rsidRPr="00992E07">
        <w:rPr>
          <w:b/>
        </w:rPr>
        <w:t>Children-</w:t>
      </w:r>
      <w:r w:rsidRPr="00992E07">
        <w:t>Are confident and comfortable in our care which reflects both GIRFEC and the Children’s Charter</w:t>
      </w:r>
    </w:p>
    <w:p w14:paraId="2391930F" w14:textId="77777777" w:rsidR="00992E07" w:rsidRPr="00992E07" w:rsidRDefault="00992E07" w:rsidP="00992E07">
      <w:pPr>
        <w:rPr>
          <w:b/>
        </w:rPr>
      </w:pPr>
    </w:p>
    <w:p w14:paraId="22C35B6D" w14:textId="77777777" w:rsidR="00992E07" w:rsidRPr="00992E07" w:rsidRDefault="00992E07" w:rsidP="00992E07">
      <w:pPr>
        <w:rPr>
          <w:b/>
        </w:rPr>
      </w:pPr>
      <w:r w:rsidRPr="00992E07">
        <w:rPr>
          <w:b/>
        </w:rPr>
        <w:t>The Statutory Guidance for Early Learning and Childcare is available in our Policy Folder or at:</w:t>
      </w:r>
    </w:p>
    <w:p w14:paraId="3B97282F" w14:textId="77777777" w:rsidR="00992E07" w:rsidRPr="00992E07" w:rsidRDefault="00992E07" w:rsidP="00992E07">
      <w:pPr>
        <w:rPr>
          <w:b/>
        </w:rPr>
      </w:pPr>
      <w:hyperlink r:id="rId8" w:history="1">
        <w:r w:rsidRPr="00992E07">
          <w:rPr>
            <w:color w:val="0000FF"/>
            <w:u w:val="single"/>
          </w:rPr>
          <w:t>National guidance for child protection in Scotland 2021 - gov.scot (www.gov.scot)</w:t>
        </w:r>
      </w:hyperlink>
      <w:r w:rsidRPr="00992E07">
        <w:t xml:space="preserve"> </w:t>
      </w:r>
    </w:p>
    <w:p w14:paraId="30ED66C5" w14:textId="77777777" w:rsidR="00992E07" w:rsidRPr="00992E07" w:rsidRDefault="00992E07" w:rsidP="00992E07">
      <w:pPr>
        <w:rPr>
          <w:b/>
        </w:rPr>
      </w:pPr>
      <w:r w:rsidRPr="00992E07">
        <w:rPr>
          <w:b/>
        </w:rPr>
        <w:t>Further Information and guidance from ‘The Children and Young People (Scotland) Act 2014 can be found at:</w:t>
      </w:r>
    </w:p>
    <w:p w14:paraId="1E8C6949" w14:textId="77777777" w:rsidR="00992E07" w:rsidRPr="00992E07" w:rsidRDefault="00992E07" w:rsidP="00992E07">
      <w:pPr>
        <w:rPr>
          <w:b/>
        </w:rPr>
      </w:pPr>
      <w:hyperlink r:id="rId9" w:history="1">
        <w:r w:rsidRPr="00992E07">
          <w:rPr>
            <w:b/>
            <w:color w:val="0000FF" w:themeColor="hyperlink"/>
            <w:u w:val="single"/>
          </w:rPr>
          <w:t>http://www.legislation.gov.uk/asp/2014/8/pdfs/asp_20140008_en.pdf</w:t>
        </w:r>
      </w:hyperlink>
      <w:r w:rsidRPr="00992E07">
        <w:rPr>
          <w:b/>
        </w:rPr>
        <w:t xml:space="preserve"> </w:t>
      </w:r>
    </w:p>
    <w:p w14:paraId="4DC340E4" w14:textId="77777777" w:rsidR="00A6154F" w:rsidRDefault="00A6154F" w:rsidP="00C6375F">
      <w:pPr>
        <w:jc w:val="center"/>
      </w:pPr>
    </w:p>
    <w:p w14:paraId="5D23F4A7" w14:textId="77777777" w:rsidR="00992E07" w:rsidRDefault="00992E07" w:rsidP="00B26957">
      <w:pPr>
        <w:jc w:val="center"/>
        <w:rPr>
          <w:rFonts w:ascii="Arial" w:hAnsi="Arial" w:cs="Arial"/>
          <w:bCs/>
          <w:iCs/>
        </w:rPr>
      </w:pPr>
    </w:p>
    <w:p w14:paraId="54440A10" w14:textId="77777777" w:rsidR="00992E07" w:rsidRDefault="00992E07" w:rsidP="00B26957">
      <w:pPr>
        <w:jc w:val="center"/>
        <w:rPr>
          <w:rFonts w:ascii="Arial" w:hAnsi="Arial" w:cs="Arial"/>
          <w:bCs/>
          <w:iCs/>
        </w:rPr>
      </w:pPr>
    </w:p>
    <w:p w14:paraId="17FE823F" w14:textId="77777777" w:rsidR="00992E07" w:rsidRPr="00992E07" w:rsidRDefault="00992E07" w:rsidP="00992E07">
      <w:pPr>
        <w:jc w:val="center"/>
        <w:rPr>
          <w:rFonts w:ascii="Arial" w:hAnsi="Arial" w:cs="Arial"/>
          <w:bCs/>
          <w:iCs/>
        </w:rPr>
      </w:pPr>
      <w:r w:rsidRPr="00992E07">
        <w:rPr>
          <w:rFonts w:ascii="Arial" w:hAnsi="Arial" w:cs="Arial"/>
          <w:bCs/>
          <w:iCs/>
        </w:rPr>
        <w:lastRenderedPageBreak/>
        <w:t>Butterfly Nursery Scotland</w:t>
      </w:r>
    </w:p>
    <w:p w14:paraId="0653570A" w14:textId="386E985D" w:rsidR="00992E07" w:rsidRDefault="00992E07" w:rsidP="00992E07">
      <w:pPr>
        <w:jc w:val="center"/>
        <w:rPr>
          <w:rFonts w:ascii="Arial" w:hAnsi="Arial" w:cs="Arial"/>
          <w:bCs/>
          <w:iCs/>
        </w:rPr>
      </w:pPr>
      <w:r w:rsidRPr="00992E07">
        <w:rPr>
          <w:rFonts w:ascii="Arial" w:hAnsi="Arial" w:cs="Arial"/>
          <w:bCs/>
          <w:iCs/>
        </w:rPr>
        <w:t>Promoting Positive Behaviour Policy</w:t>
      </w:r>
    </w:p>
    <w:p w14:paraId="05D8012E" w14:textId="77777777" w:rsidR="00992E07" w:rsidRPr="00992E07" w:rsidRDefault="00992E07" w:rsidP="00992E07">
      <w:pPr>
        <w:jc w:val="center"/>
        <w:rPr>
          <w:rFonts w:ascii="Arial" w:hAnsi="Arial" w:cs="Arial"/>
          <w:bCs/>
          <w:iCs/>
        </w:rPr>
      </w:pPr>
    </w:p>
    <w:p w14:paraId="463EDAD9" w14:textId="77777777" w:rsidR="00992E07" w:rsidRPr="00992E07" w:rsidRDefault="00992E07" w:rsidP="00992E07">
      <w:pPr>
        <w:jc w:val="center"/>
        <w:rPr>
          <w:rFonts w:ascii="Arial" w:hAnsi="Arial" w:cs="Arial"/>
          <w:b/>
          <w:iCs/>
        </w:rPr>
      </w:pPr>
      <w:r w:rsidRPr="00992E07">
        <w:rPr>
          <w:rFonts w:ascii="Arial" w:hAnsi="Arial" w:cs="Arial"/>
          <w:b/>
          <w:iCs/>
        </w:rPr>
        <w:t>Statement of Purpose</w:t>
      </w:r>
    </w:p>
    <w:p w14:paraId="68F55E45" w14:textId="4AB1E993" w:rsidR="00992E07" w:rsidRPr="00992E07" w:rsidRDefault="00992E07" w:rsidP="00992E07">
      <w:pPr>
        <w:jc w:val="center"/>
        <w:rPr>
          <w:rFonts w:ascii="Arial" w:hAnsi="Arial" w:cs="Arial"/>
          <w:bCs/>
          <w:iCs/>
        </w:rPr>
      </w:pPr>
      <w:r w:rsidRPr="00992E07">
        <w:rPr>
          <w:rFonts w:ascii="Arial" w:hAnsi="Arial" w:cs="Arial"/>
          <w:bCs/>
          <w:iCs/>
        </w:rPr>
        <w:t>The Early Learning and Childcare (ELC) setting acknowledges that in working with very young children we play an important role in fostering positive and caring attitudes towards others.  We recognise that for the very young child their own personal needs are central and that they are in the process of learning to control their emotions, develop their sharing and turn taking skills and build their concern and empathy for others.  We want to foster attitudes that enable them to contribute positively to shared experiences.</w:t>
      </w:r>
    </w:p>
    <w:p w14:paraId="16D9BC29" w14:textId="265A7828" w:rsidR="00992E07" w:rsidRPr="00992E07" w:rsidRDefault="00992E07" w:rsidP="00992E07">
      <w:pPr>
        <w:jc w:val="center"/>
        <w:rPr>
          <w:rFonts w:ascii="Arial" w:hAnsi="Arial" w:cs="Arial"/>
          <w:bCs/>
          <w:iCs/>
        </w:rPr>
      </w:pPr>
      <w:proofErr w:type="gramStart"/>
      <w:r w:rsidRPr="00992E07">
        <w:rPr>
          <w:rFonts w:ascii="Arial" w:hAnsi="Arial" w:cs="Arial"/>
          <w:bCs/>
          <w:iCs/>
        </w:rPr>
        <w:t>In order to</w:t>
      </w:r>
      <w:proofErr w:type="gramEnd"/>
      <w:r w:rsidRPr="00992E07">
        <w:rPr>
          <w:rFonts w:ascii="Arial" w:hAnsi="Arial" w:cs="Arial"/>
          <w:bCs/>
          <w:iCs/>
        </w:rPr>
        <w:t xml:space="preserve"> support children to do this our focus will be on promoting positive behaviour, endeavouring at all times to take a positive rather than negative approach.  Our aim is to be supportive and non-confrontational.</w:t>
      </w:r>
    </w:p>
    <w:p w14:paraId="330BD371" w14:textId="77C06281" w:rsidR="00992E07" w:rsidRPr="00992E07" w:rsidRDefault="00992E07" w:rsidP="00992E07">
      <w:pPr>
        <w:jc w:val="center"/>
        <w:rPr>
          <w:rFonts w:ascii="Arial" w:hAnsi="Arial" w:cs="Arial"/>
          <w:bCs/>
          <w:iCs/>
        </w:rPr>
      </w:pPr>
      <w:r w:rsidRPr="00992E07">
        <w:rPr>
          <w:rFonts w:ascii="Arial" w:hAnsi="Arial" w:cs="Arial"/>
          <w:bCs/>
          <w:iCs/>
        </w:rPr>
        <w:t xml:space="preserve">Throughout this policy the term parents </w:t>
      </w:r>
      <w:proofErr w:type="gramStart"/>
      <w:r w:rsidRPr="00992E07">
        <w:rPr>
          <w:rFonts w:ascii="Arial" w:hAnsi="Arial" w:cs="Arial"/>
          <w:bCs/>
          <w:iCs/>
        </w:rPr>
        <w:t>is</w:t>
      </w:r>
      <w:proofErr w:type="gramEnd"/>
      <w:r w:rsidRPr="00992E07">
        <w:rPr>
          <w:rFonts w:ascii="Arial" w:hAnsi="Arial" w:cs="Arial"/>
          <w:bCs/>
          <w:iCs/>
        </w:rPr>
        <w:t xml:space="preserve"> used to include all main caregivers.</w:t>
      </w:r>
    </w:p>
    <w:p w14:paraId="67BB65FF" w14:textId="77777777" w:rsidR="00992E07" w:rsidRPr="00992E07" w:rsidRDefault="00992E07" w:rsidP="00992E07">
      <w:pPr>
        <w:jc w:val="center"/>
        <w:rPr>
          <w:rFonts w:ascii="Arial" w:hAnsi="Arial" w:cs="Arial"/>
          <w:b/>
          <w:iCs/>
        </w:rPr>
      </w:pPr>
      <w:r w:rsidRPr="00992E07">
        <w:rPr>
          <w:rFonts w:ascii="Arial" w:hAnsi="Arial" w:cs="Arial"/>
          <w:b/>
          <w:iCs/>
        </w:rPr>
        <w:t>Consistency of Approach</w:t>
      </w:r>
    </w:p>
    <w:p w14:paraId="3C682153" w14:textId="2A8FF61C" w:rsidR="00992E07" w:rsidRPr="00992E07" w:rsidRDefault="00992E07" w:rsidP="00992E07">
      <w:pPr>
        <w:jc w:val="center"/>
        <w:rPr>
          <w:rFonts w:ascii="Arial" w:hAnsi="Arial" w:cs="Arial"/>
          <w:bCs/>
          <w:iCs/>
        </w:rPr>
      </w:pPr>
      <w:r w:rsidRPr="00992E07">
        <w:rPr>
          <w:rFonts w:ascii="Arial" w:hAnsi="Arial" w:cs="Arial"/>
          <w:bCs/>
          <w:iCs/>
        </w:rPr>
        <w:t xml:space="preserve">In promoting positive behaviour consistency of approach within the staff team is vital to ensure clear messages and avoid confusion for the children.  We </w:t>
      </w:r>
      <w:proofErr w:type="gramStart"/>
      <w:r w:rsidRPr="00992E07">
        <w:rPr>
          <w:rFonts w:ascii="Arial" w:hAnsi="Arial" w:cs="Arial"/>
          <w:bCs/>
          <w:iCs/>
        </w:rPr>
        <w:t>recognise also</w:t>
      </w:r>
      <w:proofErr w:type="gramEnd"/>
      <w:r w:rsidRPr="00992E07">
        <w:rPr>
          <w:rFonts w:ascii="Arial" w:hAnsi="Arial" w:cs="Arial"/>
          <w:bCs/>
          <w:iCs/>
        </w:rPr>
        <w:t xml:space="preserve"> the importance of working co-operatively with parents in this area and will share this policy with them and take cognisance of their comments and suggestions.</w:t>
      </w:r>
    </w:p>
    <w:p w14:paraId="1DF05722" w14:textId="6FE164C3" w:rsidR="00992E07" w:rsidRPr="00992E07" w:rsidRDefault="00992E07" w:rsidP="00992E07">
      <w:pPr>
        <w:jc w:val="center"/>
        <w:rPr>
          <w:rFonts w:ascii="Arial" w:hAnsi="Arial" w:cs="Arial"/>
          <w:bCs/>
          <w:iCs/>
        </w:rPr>
      </w:pPr>
      <w:r w:rsidRPr="00992E07">
        <w:rPr>
          <w:rFonts w:ascii="Arial" w:hAnsi="Arial" w:cs="Arial"/>
          <w:bCs/>
          <w:iCs/>
        </w:rPr>
        <w:t xml:space="preserve">Staff will </w:t>
      </w:r>
      <w:proofErr w:type="gramStart"/>
      <w:r w:rsidRPr="00992E07">
        <w:rPr>
          <w:rFonts w:ascii="Arial" w:hAnsi="Arial" w:cs="Arial"/>
          <w:bCs/>
          <w:iCs/>
        </w:rPr>
        <w:t>at all times</w:t>
      </w:r>
      <w:proofErr w:type="gramEnd"/>
      <w:r w:rsidRPr="00992E07">
        <w:rPr>
          <w:rFonts w:ascii="Arial" w:hAnsi="Arial" w:cs="Arial"/>
          <w:bCs/>
          <w:iCs/>
        </w:rPr>
        <w:t xml:space="preserve"> present a good role model of behaviour to children, both in their interactions with other adults and with the children themselves.</w:t>
      </w:r>
    </w:p>
    <w:p w14:paraId="72CB3820" w14:textId="34E38FD1" w:rsidR="00992E07" w:rsidRPr="00992E07" w:rsidRDefault="00992E07" w:rsidP="00992E07">
      <w:pPr>
        <w:jc w:val="center"/>
        <w:rPr>
          <w:rFonts w:ascii="Arial" w:hAnsi="Arial" w:cs="Arial"/>
          <w:bCs/>
          <w:iCs/>
        </w:rPr>
      </w:pPr>
      <w:r w:rsidRPr="00992E07">
        <w:rPr>
          <w:rFonts w:ascii="Arial" w:hAnsi="Arial" w:cs="Arial"/>
          <w:bCs/>
          <w:iCs/>
        </w:rPr>
        <w:t>We will highlight and focus on good behaviour rather than reprimanding children where possible.  We will always endeavour to diffuse any potential situation and not escalate it by being confrontational.</w:t>
      </w:r>
    </w:p>
    <w:p w14:paraId="7935058E" w14:textId="77777777" w:rsidR="00992E07" w:rsidRPr="00992E07" w:rsidRDefault="00992E07" w:rsidP="00992E07">
      <w:pPr>
        <w:jc w:val="center"/>
        <w:rPr>
          <w:rFonts w:ascii="Arial" w:hAnsi="Arial" w:cs="Arial"/>
          <w:bCs/>
          <w:iCs/>
        </w:rPr>
      </w:pPr>
      <w:r w:rsidRPr="00992E07">
        <w:rPr>
          <w:rFonts w:ascii="Arial" w:hAnsi="Arial" w:cs="Arial"/>
          <w:bCs/>
          <w:iCs/>
        </w:rPr>
        <w:t>Rewards for good behaviour should take the form of praise and adult attention.</w:t>
      </w:r>
    </w:p>
    <w:p w14:paraId="02230204" w14:textId="77777777" w:rsidR="00992E07" w:rsidRPr="00992E07" w:rsidRDefault="00992E07" w:rsidP="00992E07">
      <w:pPr>
        <w:jc w:val="center"/>
        <w:rPr>
          <w:rFonts w:ascii="Arial" w:hAnsi="Arial" w:cs="Arial"/>
          <w:bCs/>
          <w:iCs/>
        </w:rPr>
      </w:pPr>
    </w:p>
    <w:p w14:paraId="1410F673" w14:textId="77777777" w:rsidR="00992E07" w:rsidRPr="00992E07" w:rsidRDefault="00992E07" w:rsidP="00992E07">
      <w:pPr>
        <w:jc w:val="center"/>
        <w:rPr>
          <w:rFonts w:ascii="Arial" w:hAnsi="Arial" w:cs="Arial"/>
          <w:b/>
          <w:iCs/>
        </w:rPr>
      </w:pPr>
      <w:r w:rsidRPr="00992E07">
        <w:rPr>
          <w:rFonts w:ascii="Arial" w:hAnsi="Arial" w:cs="Arial"/>
          <w:b/>
          <w:iCs/>
        </w:rPr>
        <w:t>Expectations</w:t>
      </w:r>
    </w:p>
    <w:p w14:paraId="69CB4696" w14:textId="77777777" w:rsidR="00992E07" w:rsidRPr="00992E07" w:rsidRDefault="00992E07" w:rsidP="00992E07">
      <w:pPr>
        <w:jc w:val="center"/>
        <w:rPr>
          <w:rFonts w:ascii="Arial" w:hAnsi="Arial" w:cs="Arial"/>
          <w:bCs/>
          <w:iCs/>
        </w:rPr>
      </w:pPr>
      <w:r w:rsidRPr="00992E07">
        <w:rPr>
          <w:rFonts w:ascii="Arial" w:hAnsi="Arial" w:cs="Arial"/>
          <w:bCs/>
          <w:iCs/>
        </w:rPr>
        <w:t xml:space="preserve">We expect adults/staff and children to treat each other and the environment with respect, care and concern </w:t>
      </w:r>
      <w:proofErr w:type="gramStart"/>
      <w:r w:rsidRPr="00992E07">
        <w:rPr>
          <w:rFonts w:ascii="Arial" w:hAnsi="Arial" w:cs="Arial"/>
          <w:bCs/>
          <w:iCs/>
        </w:rPr>
        <w:t>at all times</w:t>
      </w:r>
      <w:proofErr w:type="gramEnd"/>
      <w:r w:rsidRPr="00992E07">
        <w:rPr>
          <w:rFonts w:ascii="Arial" w:hAnsi="Arial" w:cs="Arial"/>
          <w:bCs/>
          <w:iCs/>
        </w:rPr>
        <w:t xml:space="preserve"> and will promote this ethos throughout the setting.  We will use group, </w:t>
      </w:r>
      <w:proofErr w:type="gramStart"/>
      <w:r w:rsidRPr="00992E07">
        <w:rPr>
          <w:rFonts w:ascii="Arial" w:hAnsi="Arial" w:cs="Arial"/>
          <w:bCs/>
          <w:iCs/>
        </w:rPr>
        <w:t>gather</w:t>
      </w:r>
      <w:proofErr w:type="gramEnd"/>
      <w:r w:rsidRPr="00992E07">
        <w:rPr>
          <w:rFonts w:ascii="Arial" w:hAnsi="Arial" w:cs="Arial"/>
          <w:bCs/>
          <w:iCs/>
        </w:rPr>
        <w:t xml:space="preserve"> and snack times to engage children in non-threatening discussions about appropriate behaviour, acceptable boundaries and why we need guidelines for behaviour within the setting.  We will encourage empathy for the feelings and safety of others.  Apologies for any lapses in behaviour will be encouraged but never forced.</w:t>
      </w:r>
    </w:p>
    <w:p w14:paraId="365FCACD" w14:textId="77777777" w:rsidR="00992E07" w:rsidRPr="00992E07" w:rsidRDefault="00992E07" w:rsidP="00992E07">
      <w:pPr>
        <w:jc w:val="center"/>
        <w:rPr>
          <w:rFonts w:ascii="Arial" w:hAnsi="Arial" w:cs="Arial"/>
          <w:bCs/>
          <w:iCs/>
        </w:rPr>
      </w:pPr>
      <w:r w:rsidRPr="00992E07">
        <w:rPr>
          <w:rFonts w:ascii="Arial" w:hAnsi="Arial" w:cs="Arial"/>
          <w:bCs/>
          <w:iCs/>
        </w:rPr>
        <w:t>Positive behaviour expectations of children will also be shared with parents at enrolment and revisited at parents' evenings or consultations to foster a co-operative and consistent approach.</w:t>
      </w:r>
    </w:p>
    <w:p w14:paraId="13F3D9F1" w14:textId="77777777" w:rsidR="00992E07" w:rsidRPr="00992E07" w:rsidRDefault="00992E07" w:rsidP="00992E07">
      <w:pPr>
        <w:jc w:val="center"/>
        <w:rPr>
          <w:rFonts w:ascii="Arial" w:hAnsi="Arial" w:cs="Arial"/>
          <w:bCs/>
          <w:iCs/>
        </w:rPr>
      </w:pPr>
    </w:p>
    <w:p w14:paraId="0CFCA043" w14:textId="77777777" w:rsidR="00992E07" w:rsidRPr="00992E07" w:rsidRDefault="00992E07" w:rsidP="00992E07">
      <w:pPr>
        <w:jc w:val="center"/>
        <w:rPr>
          <w:rFonts w:ascii="Arial" w:hAnsi="Arial" w:cs="Arial"/>
          <w:b/>
          <w:iCs/>
        </w:rPr>
      </w:pPr>
      <w:r w:rsidRPr="00992E07">
        <w:rPr>
          <w:rFonts w:ascii="Arial" w:hAnsi="Arial" w:cs="Arial"/>
          <w:b/>
          <w:iCs/>
        </w:rPr>
        <w:t>Strategies</w:t>
      </w:r>
    </w:p>
    <w:p w14:paraId="65D139C9" w14:textId="19110BE3" w:rsidR="00992E07" w:rsidRPr="00992E07" w:rsidRDefault="00992E07" w:rsidP="00992E07">
      <w:pPr>
        <w:jc w:val="center"/>
        <w:rPr>
          <w:rFonts w:ascii="Arial" w:hAnsi="Arial" w:cs="Arial"/>
          <w:bCs/>
          <w:iCs/>
        </w:rPr>
      </w:pPr>
      <w:r w:rsidRPr="00992E07">
        <w:rPr>
          <w:rFonts w:ascii="Arial" w:hAnsi="Arial" w:cs="Arial"/>
          <w:bCs/>
          <w:iCs/>
        </w:rPr>
        <w:t xml:space="preserve">The management of behaviour is the responsibility of everyone in the setting and staff, children and parents should work together to develop and establish an approach relevant to all.  Positive behaviour will be reinforced with praise and encouragement and staff will set a positive example to children thus enabling a culture of respect to be developed between children and staff.  Staff and children will value each other and behave in a tolerant friendly way to each other.  To help develop a positive image and acquire discipline, </w:t>
      </w:r>
      <w:r w:rsidRPr="00992E07">
        <w:rPr>
          <w:rFonts w:ascii="Arial" w:hAnsi="Arial" w:cs="Arial"/>
          <w:bCs/>
          <w:iCs/>
        </w:rPr>
        <w:lastRenderedPageBreak/>
        <w:t xml:space="preserve">self-monitoring of behaviour should be established.  Staff will work as a team and develop a consistent approach when dealing with behaviour.  Staff will remain calm and avoid raising their voice. </w:t>
      </w:r>
    </w:p>
    <w:p w14:paraId="4F63E400" w14:textId="3E01B777" w:rsidR="00992E07" w:rsidRPr="00992E07" w:rsidRDefault="00992E07" w:rsidP="00992E07">
      <w:pPr>
        <w:jc w:val="center"/>
        <w:rPr>
          <w:rFonts w:ascii="Arial" w:hAnsi="Arial" w:cs="Arial"/>
          <w:bCs/>
          <w:iCs/>
        </w:rPr>
      </w:pPr>
      <w:r w:rsidRPr="00992E07">
        <w:rPr>
          <w:rFonts w:ascii="Arial" w:hAnsi="Arial" w:cs="Arial"/>
          <w:bCs/>
          <w:iCs/>
        </w:rPr>
        <w:t xml:space="preserve">Conflicts between children should try to be resolved by discussion and negotiation. Children should be given the opportunity to explain the reasons for their behaviour and this should be discussed with the child and reasons explained as to why the behaviour is inappropriate. Children should be made aware of the impact of their behaviour on themselves and others. If the behaviour persists the child should be removed from the situation and moved to another area/quiet space. Limited use should be made of this </w:t>
      </w:r>
      <w:proofErr w:type="gramStart"/>
      <w:r w:rsidRPr="00992E07">
        <w:rPr>
          <w:rFonts w:ascii="Arial" w:hAnsi="Arial" w:cs="Arial"/>
          <w:bCs/>
          <w:iCs/>
        </w:rPr>
        <w:t>strategy</w:t>
      </w:r>
      <w:proofErr w:type="gramEnd"/>
      <w:r w:rsidRPr="00992E07">
        <w:rPr>
          <w:rFonts w:ascii="Arial" w:hAnsi="Arial" w:cs="Arial"/>
          <w:bCs/>
          <w:iCs/>
        </w:rPr>
        <w:t xml:space="preserve"> and it should always be for the minimum amount of time necessary.  The child should have the opportunity to make amends for their behaviour and be able to </w:t>
      </w:r>
      <w:proofErr w:type="spellStart"/>
      <w:r w:rsidRPr="00992E07">
        <w:rPr>
          <w:rFonts w:ascii="Arial" w:hAnsi="Arial" w:cs="Arial"/>
          <w:bCs/>
          <w:iCs/>
        </w:rPr>
        <w:t>rejoin</w:t>
      </w:r>
      <w:proofErr w:type="spellEnd"/>
      <w:r w:rsidRPr="00992E07">
        <w:rPr>
          <w:rFonts w:ascii="Arial" w:hAnsi="Arial" w:cs="Arial"/>
          <w:bCs/>
          <w:iCs/>
        </w:rPr>
        <w:t xml:space="preserve"> the group or activity. </w:t>
      </w:r>
    </w:p>
    <w:p w14:paraId="07CA230A" w14:textId="62E82C51" w:rsidR="00992E07" w:rsidRPr="00992E07" w:rsidRDefault="00992E07" w:rsidP="00992E07">
      <w:pPr>
        <w:jc w:val="center"/>
        <w:rPr>
          <w:rFonts w:ascii="Arial" w:hAnsi="Arial" w:cs="Arial"/>
          <w:bCs/>
          <w:iCs/>
        </w:rPr>
      </w:pPr>
      <w:r w:rsidRPr="00992E07">
        <w:rPr>
          <w:rFonts w:ascii="Arial" w:hAnsi="Arial" w:cs="Arial"/>
          <w:bCs/>
          <w:iCs/>
        </w:rPr>
        <w:t xml:space="preserve">Any concerns regarding a child’s behaviour will be discussed, at the earliest opportunity, with the parent to help to try to identify the cause and to share strategies to deal with the behaviour.  </w:t>
      </w:r>
      <w:proofErr w:type="gramStart"/>
      <w:r w:rsidRPr="00992E07">
        <w:rPr>
          <w:rFonts w:ascii="Arial" w:hAnsi="Arial" w:cs="Arial"/>
          <w:bCs/>
          <w:iCs/>
        </w:rPr>
        <w:t>However</w:t>
      </w:r>
      <w:proofErr w:type="gramEnd"/>
      <w:r w:rsidRPr="00992E07">
        <w:rPr>
          <w:rFonts w:ascii="Arial" w:hAnsi="Arial" w:cs="Arial"/>
          <w:bCs/>
          <w:iCs/>
        </w:rPr>
        <w:t xml:space="preserve"> the default position will be to deal with behavioural issues within the setting wherever possible.</w:t>
      </w:r>
    </w:p>
    <w:p w14:paraId="70AEF1E6" w14:textId="77777777" w:rsidR="00992E07" w:rsidRPr="00992E07" w:rsidRDefault="00992E07" w:rsidP="00992E07">
      <w:pPr>
        <w:jc w:val="center"/>
        <w:rPr>
          <w:rFonts w:ascii="Arial" w:hAnsi="Arial" w:cs="Arial"/>
          <w:bCs/>
          <w:iCs/>
        </w:rPr>
      </w:pPr>
      <w:r w:rsidRPr="00992E07">
        <w:rPr>
          <w:rFonts w:ascii="Arial" w:hAnsi="Arial" w:cs="Arial"/>
          <w:bCs/>
          <w:iCs/>
        </w:rPr>
        <w:t xml:space="preserve">Toddler’s behaviour can sometimes be difficult to understand but it should be recognised that it is quite normal behaviour for children at this stage of their development. Refusing to eat, resisting bedtimes, not co-operating with toilet training, crying when parents leave the room, temper tantrums, biting, and other forms of seemingly anti-social behaviour are all normal. They are exploring their expanding world and learning to be independent. </w:t>
      </w:r>
    </w:p>
    <w:p w14:paraId="0282F866" w14:textId="77777777" w:rsidR="00992E07" w:rsidRPr="00992E07" w:rsidRDefault="00992E07" w:rsidP="00992E07">
      <w:pPr>
        <w:jc w:val="center"/>
        <w:rPr>
          <w:rFonts w:ascii="Arial" w:hAnsi="Arial" w:cs="Arial"/>
          <w:bCs/>
          <w:iCs/>
        </w:rPr>
      </w:pPr>
    </w:p>
    <w:p w14:paraId="75800DA2" w14:textId="77777777" w:rsidR="00992E07" w:rsidRPr="00992E07" w:rsidRDefault="00992E07" w:rsidP="00992E07">
      <w:pPr>
        <w:jc w:val="center"/>
        <w:rPr>
          <w:rFonts w:ascii="Arial" w:hAnsi="Arial" w:cs="Arial"/>
          <w:b/>
          <w:iCs/>
        </w:rPr>
      </w:pPr>
      <w:r w:rsidRPr="00992E07">
        <w:rPr>
          <w:rFonts w:ascii="Arial" w:hAnsi="Arial" w:cs="Arial"/>
          <w:b/>
          <w:iCs/>
        </w:rPr>
        <w:t>Long Term Behavioural Issues</w:t>
      </w:r>
    </w:p>
    <w:p w14:paraId="4C9802FA" w14:textId="77777777" w:rsidR="00992E07" w:rsidRPr="00992E07" w:rsidRDefault="00992E07" w:rsidP="00992E07">
      <w:pPr>
        <w:jc w:val="center"/>
        <w:rPr>
          <w:rFonts w:ascii="Arial" w:hAnsi="Arial" w:cs="Arial"/>
          <w:bCs/>
          <w:iCs/>
        </w:rPr>
      </w:pPr>
      <w:r w:rsidRPr="00992E07">
        <w:rPr>
          <w:rFonts w:ascii="Arial" w:hAnsi="Arial" w:cs="Arial"/>
          <w:bCs/>
          <w:iCs/>
        </w:rPr>
        <w:t>Children may come to the setting who need more focused support to help develop positive behaviour. Staff will have to respond sensitively to the child and positive strategies should be developed and implemented consistently by the staff team. Children may display negative behaviour due to short term circumstances (</w:t>
      </w:r>
      <w:proofErr w:type="gramStart"/>
      <w:r w:rsidRPr="00992E07">
        <w:rPr>
          <w:rFonts w:ascii="Arial" w:hAnsi="Arial" w:cs="Arial"/>
          <w:bCs/>
          <w:iCs/>
        </w:rPr>
        <w:t>e.g.</w:t>
      </w:r>
      <w:proofErr w:type="gramEnd"/>
      <w:r w:rsidRPr="00992E07">
        <w:rPr>
          <w:rFonts w:ascii="Arial" w:hAnsi="Arial" w:cs="Arial"/>
          <w:bCs/>
          <w:iCs/>
        </w:rPr>
        <w:t xml:space="preserve"> family issues) or long term circumstances (e.g. diagnosed conditions such as ADHD). Staff should make every effort to understand why the child is behaving in this way and the parent should be consulted to help identify any reasons for the behaviour. Strategies to help with the behaviour will be shared with the parent and any other relevant professionals </w:t>
      </w:r>
      <w:proofErr w:type="gramStart"/>
      <w:r w:rsidRPr="00992E07">
        <w:rPr>
          <w:rFonts w:ascii="Arial" w:hAnsi="Arial" w:cs="Arial"/>
          <w:bCs/>
          <w:iCs/>
        </w:rPr>
        <w:t>in order to</w:t>
      </w:r>
      <w:proofErr w:type="gramEnd"/>
      <w:r w:rsidRPr="00992E07">
        <w:rPr>
          <w:rFonts w:ascii="Arial" w:hAnsi="Arial" w:cs="Arial"/>
          <w:bCs/>
          <w:iCs/>
        </w:rPr>
        <w:t xml:space="preserve"> identify the best way to support the child. Management will ensure that any child with diagnosed behavioural issues has the relevant support in place and that staff, parents and other professionals adopt a collective and consistent approach to support the child.  There should be a shared vision which is understood and followed by all. </w:t>
      </w:r>
    </w:p>
    <w:p w14:paraId="7EB71CCA" w14:textId="77777777" w:rsidR="00992E07" w:rsidRPr="00992E07" w:rsidRDefault="00992E07" w:rsidP="00992E07">
      <w:pPr>
        <w:jc w:val="center"/>
        <w:rPr>
          <w:rFonts w:ascii="Arial" w:hAnsi="Arial" w:cs="Arial"/>
          <w:bCs/>
          <w:iCs/>
        </w:rPr>
      </w:pPr>
    </w:p>
    <w:p w14:paraId="51D867C5" w14:textId="77777777" w:rsidR="00992E07" w:rsidRPr="00992E07" w:rsidRDefault="00992E07" w:rsidP="00992E07">
      <w:pPr>
        <w:jc w:val="center"/>
        <w:rPr>
          <w:rFonts w:ascii="Arial" w:hAnsi="Arial" w:cs="Arial"/>
          <w:b/>
          <w:iCs/>
        </w:rPr>
      </w:pPr>
      <w:r w:rsidRPr="00992E07">
        <w:rPr>
          <w:rFonts w:ascii="Arial" w:hAnsi="Arial" w:cs="Arial"/>
          <w:b/>
          <w:iCs/>
        </w:rPr>
        <w:t>Involving Parents</w:t>
      </w:r>
    </w:p>
    <w:p w14:paraId="7611CA1A" w14:textId="77777777" w:rsidR="00992E07" w:rsidRPr="00992E07" w:rsidRDefault="00992E07" w:rsidP="00992E07">
      <w:pPr>
        <w:jc w:val="center"/>
        <w:rPr>
          <w:rFonts w:ascii="Arial" w:hAnsi="Arial" w:cs="Arial"/>
          <w:bCs/>
          <w:iCs/>
        </w:rPr>
      </w:pPr>
      <w:r w:rsidRPr="00992E07">
        <w:rPr>
          <w:rFonts w:ascii="Arial" w:hAnsi="Arial" w:cs="Arial"/>
          <w:bCs/>
          <w:iCs/>
        </w:rPr>
        <w:t xml:space="preserve">Parents are the prime educators of their child therefore it is important that effective partnerships with parents are established.  The setting must ensure that these partnerships are built on trust and mutual respect to help develop positive dialogue between the setting and the home.  Sharing ideas and strategies to deal with behaviour ensures a joint approach and leads to an understanding of the needs of the child. </w:t>
      </w:r>
    </w:p>
    <w:p w14:paraId="238349F9" w14:textId="77777777" w:rsidR="00992E07" w:rsidRPr="00992E07" w:rsidRDefault="00992E07" w:rsidP="00992E07">
      <w:pPr>
        <w:jc w:val="center"/>
        <w:rPr>
          <w:rFonts w:ascii="Arial" w:hAnsi="Arial" w:cs="Arial"/>
          <w:bCs/>
          <w:iCs/>
        </w:rPr>
      </w:pPr>
    </w:p>
    <w:p w14:paraId="7EB9991D" w14:textId="77777777" w:rsidR="00992E07" w:rsidRPr="00992E07" w:rsidRDefault="00992E07" w:rsidP="00992E07">
      <w:pPr>
        <w:jc w:val="center"/>
        <w:rPr>
          <w:rFonts w:ascii="Arial" w:hAnsi="Arial" w:cs="Arial"/>
          <w:b/>
          <w:iCs/>
        </w:rPr>
      </w:pPr>
      <w:r w:rsidRPr="00992E07">
        <w:rPr>
          <w:rFonts w:ascii="Arial" w:hAnsi="Arial" w:cs="Arial"/>
          <w:b/>
          <w:iCs/>
        </w:rPr>
        <w:t>Monitoring of this Policy</w:t>
      </w:r>
    </w:p>
    <w:p w14:paraId="3133EE90" w14:textId="77777777" w:rsidR="00992E07" w:rsidRPr="00992E07" w:rsidRDefault="00992E07" w:rsidP="00992E07">
      <w:pPr>
        <w:jc w:val="center"/>
        <w:rPr>
          <w:rFonts w:ascii="Arial" w:hAnsi="Arial" w:cs="Arial"/>
          <w:bCs/>
          <w:iCs/>
        </w:rPr>
      </w:pPr>
      <w:r w:rsidRPr="00992E07">
        <w:rPr>
          <w:rFonts w:ascii="Arial" w:hAnsi="Arial" w:cs="Arial"/>
          <w:bCs/>
          <w:iCs/>
        </w:rPr>
        <w:t>It will be the responsibility of the Head of Centre to ensure that all staff, including new or temporary staff, are familiar with this policy and to monitor that it is being implemented.   This will be achieved by observing and monitoring practice within the setting and reviewing the policy annually in conjunction with parents and children.</w:t>
      </w:r>
    </w:p>
    <w:p w14:paraId="3053DC10" w14:textId="77777777" w:rsidR="00992E07" w:rsidRPr="00992E07" w:rsidRDefault="00992E07" w:rsidP="00992E07">
      <w:pPr>
        <w:jc w:val="center"/>
        <w:rPr>
          <w:rFonts w:ascii="Arial" w:hAnsi="Arial" w:cs="Arial"/>
          <w:bCs/>
          <w:iCs/>
        </w:rPr>
      </w:pPr>
    </w:p>
    <w:p w14:paraId="0FBEA061" w14:textId="77777777" w:rsidR="00992E07" w:rsidRPr="00992E07" w:rsidRDefault="00992E07" w:rsidP="00992E07">
      <w:pPr>
        <w:jc w:val="center"/>
        <w:rPr>
          <w:rFonts w:ascii="Arial" w:hAnsi="Arial" w:cs="Arial"/>
          <w:bCs/>
          <w:iCs/>
        </w:rPr>
      </w:pPr>
    </w:p>
    <w:p w14:paraId="36A55162" w14:textId="77777777" w:rsidR="00992E07" w:rsidRPr="00992E07" w:rsidRDefault="00992E07" w:rsidP="00992E07">
      <w:pPr>
        <w:jc w:val="center"/>
        <w:rPr>
          <w:rFonts w:ascii="Arial" w:hAnsi="Arial" w:cs="Arial"/>
          <w:bCs/>
          <w:iCs/>
        </w:rPr>
      </w:pPr>
    </w:p>
    <w:p w14:paraId="0ABC4517" w14:textId="77777777" w:rsidR="00992E07" w:rsidRPr="00992E07" w:rsidRDefault="00992E07" w:rsidP="00992E07">
      <w:pPr>
        <w:jc w:val="center"/>
        <w:rPr>
          <w:rFonts w:ascii="Arial" w:hAnsi="Arial" w:cs="Arial"/>
          <w:bCs/>
          <w:iCs/>
        </w:rPr>
      </w:pPr>
    </w:p>
    <w:p w14:paraId="5080D413" w14:textId="77777777" w:rsidR="009047E8" w:rsidRPr="009047E8" w:rsidRDefault="009047E8" w:rsidP="009047E8">
      <w:pPr>
        <w:spacing w:before="0" w:beforeAutospacing="0" w:after="200" w:afterAutospacing="0"/>
        <w:jc w:val="center"/>
        <w:rPr>
          <w:rFonts w:cstheme="minorHAnsi"/>
          <w:sz w:val="20"/>
          <w:szCs w:val="20"/>
        </w:rPr>
      </w:pPr>
      <w:bookmarkStart w:id="0" w:name="_Hlk9343907"/>
      <w:r w:rsidRPr="009047E8">
        <w:rPr>
          <w:rFonts w:cstheme="minorHAnsi"/>
          <w:sz w:val="20"/>
          <w:szCs w:val="20"/>
        </w:rPr>
        <w:t>BUTTERFLY NURSERY SCOTLAND</w:t>
      </w:r>
    </w:p>
    <w:p w14:paraId="7954C307" w14:textId="77777777" w:rsidR="009047E8" w:rsidRPr="009047E8" w:rsidRDefault="009047E8" w:rsidP="009047E8">
      <w:pPr>
        <w:spacing w:before="0" w:beforeAutospacing="0" w:after="200" w:afterAutospacing="0"/>
        <w:jc w:val="center"/>
        <w:rPr>
          <w:rFonts w:cstheme="minorHAnsi"/>
          <w:b/>
          <w:sz w:val="20"/>
          <w:szCs w:val="20"/>
        </w:rPr>
      </w:pPr>
      <w:r w:rsidRPr="009047E8">
        <w:rPr>
          <w:rFonts w:cstheme="minorHAnsi"/>
          <w:b/>
          <w:sz w:val="20"/>
          <w:szCs w:val="20"/>
        </w:rPr>
        <w:t>POLICY FOR COLLECTION OF CHILDREN</w:t>
      </w:r>
    </w:p>
    <w:p w14:paraId="43CAD37C" w14:textId="77777777" w:rsidR="009047E8" w:rsidRPr="009047E8" w:rsidRDefault="009047E8" w:rsidP="009047E8">
      <w:pPr>
        <w:spacing w:before="0" w:beforeAutospacing="0" w:after="200" w:afterAutospacing="0"/>
        <w:rPr>
          <w:rFonts w:cstheme="minorHAnsi"/>
          <w:b/>
          <w:sz w:val="20"/>
          <w:szCs w:val="20"/>
        </w:rPr>
      </w:pPr>
      <w:r w:rsidRPr="009047E8">
        <w:rPr>
          <w:rFonts w:cstheme="minorHAnsi"/>
          <w:b/>
          <w:sz w:val="20"/>
          <w:szCs w:val="20"/>
        </w:rPr>
        <w:t>Rationale:</w:t>
      </w:r>
    </w:p>
    <w:p w14:paraId="57202445" w14:textId="77777777" w:rsidR="009047E8" w:rsidRPr="009047E8" w:rsidRDefault="009047E8" w:rsidP="009047E8">
      <w:pPr>
        <w:spacing w:before="0" w:beforeAutospacing="0" w:after="200" w:afterAutospacing="0"/>
        <w:rPr>
          <w:rFonts w:cstheme="minorHAnsi"/>
          <w:sz w:val="20"/>
          <w:szCs w:val="20"/>
        </w:rPr>
      </w:pPr>
      <w:r w:rsidRPr="009047E8">
        <w:rPr>
          <w:rFonts w:cstheme="minorHAnsi"/>
          <w:sz w:val="20"/>
          <w:szCs w:val="20"/>
        </w:rPr>
        <w:t>To implement and embed a co-ordinated and agreed team approach for the safe collection of children from the Nursery.</w:t>
      </w:r>
    </w:p>
    <w:p w14:paraId="071C5E4F" w14:textId="77777777" w:rsidR="009047E8" w:rsidRPr="009047E8" w:rsidRDefault="009047E8" w:rsidP="009047E8">
      <w:pPr>
        <w:spacing w:before="0" w:beforeAutospacing="0" w:after="200" w:afterAutospacing="0"/>
        <w:rPr>
          <w:rFonts w:cstheme="minorHAnsi"/>
          <w:sz w:val="20"/>
          <w:szCs w:val="20"/>
        </w:rPr>
      </w:pPr>
      <w:r w:rsidRPr="009047E8">
        <w:rPr>
          <w:rFonts w:cstheme="minorHAnsi"/>
          <w:b/>
          <w:sz w:val="20"/>
          <w:szCs w:val="20"/>
        </w:rPr>
        <w:t>Aims:</w:t>
      </w:r>
      <w:r w:rsidRPr="009047E8">
        <w:rPr>
          <w:rFonts w:cstheme="minorHAnsi"/>
          <w:sz w:val="20"/>
          <w:szCs w:val="20"/>
        </w:rPr>
        <w:t xml:space="preserve"> </w:t>
      </w:r>
    </w:p>
    <w:p w14:paraId="665ABE1C" w14:textId="77777777" w:rsidR="009047E8" w:rsidRPr="009047E8" w:rsidRDefault="009047E8" w:rsidP="009047E8">
      <w:pPr>
        <w:spacing w:before="0" w:beforeAutospacing="0" w:after="200" w:afterAutospacing="0"/>
        <w:rPr>
          <w:rFonts w:cstheme="minorHAnsi"/>
          <w:sz w:val="20"/>
          <w:szCs w:val="20"/>
        </w:rPr>
      </w:pPr>
      <w:r w:rsidRPr="009047E8">
        <w:rPr>
          <w:rFonts w:cstheme="minorHAnsi"/>
          <w:sz w:val="20"/>
          <w:szCs w:val="20"/>
        </w:rPr>
        <w:t>In Butterfly Nursery we aim to:</w:t>
      </w:r>
    </w:p>
    <w:p w14:paraId="423C27F7" w14:textId="77777777" w:rsidR="009047E8" w:rsidRPr="009047E8" w:rsidRDefault="009047E8" w:rsidP="009047E8">
      <w:pPr>
        <w:numPr>
          <w:ilvl w:val="0"/>
          <w:numId w:val="12"/>
        </w:numPr>
        <w:spacing w:before="0" w:beforeAutospacing="0" w:after="200" w:afterAutospacing="0"/>
        <w:contextualSpacing/>
        <w:rPr>
          <w:rFonts w:cstheme="minorHAnsi"/>
          <w:sz w:val="20"/>
          <w:szCs w:val="20"/>
        </w:rPr>
      </w:pPr>
      <w:r w:rsidRPr="009047E8">
        <w:rPr>
          <w:rFonts w:cstheme="minorHAnsi"/>
          <w:sz w:val="20"/>
          <w:szCs w:val="20"/>
        </w:rPr>
        <w:t>Ensure the safe collection of child/ren from our Nursery</w:t>
      </w:r>
    </w:p>
    <w:p w14:paraId="18D608DF" w14:textId="77777777" w:rsidR="009047E8" w:rsidRPr="009047E8" w:rsidRDefault="009047E8" w:rsidP="009047E8">
      <w:pPr>
        <w:numPr>
          <w:ilvl w:val="0"/>
          <w:numId w:val="12"/>
        </w:numPr>
        <w:spacing w:before="0" w:beforeAutospacing="0" w:after="200" w:afterAutospacing="0"/>
        <w:contextualSpacing/>
        <w:rPr>
          <w:rFonts w:cstheme="minorHAnsi"/>
          <w:sz w:val="20"/>
          <w:szCs w:val="20"/>
        </w:rPr>
      </w:pPr>
      <w:r w:rsidRPr="009047E8">
        <w:rPr>
          <w:rFonts w:cstheme="minorHAnsi"/>
          <w:sz w:val="20"/>
          <w:szCs w:val="20"/>
        </w:rPr>
        <w:t>Encourage parents/carers to arrive punctually to collect their child/ren at the end of a session</w:t>
      </w:r>
    </w:p>
    <w:p w14:paraId="661F1A31" w14:textId="77777777" w:rsidR="009047E8" w:rsidRPr="009047E8" w:rsidRDefault="009047E8" w:rsidP="009047E8">
      <w:pPr>
        <w:spacing w:before="0" w:beforeAutospacing="0" w:after="200" w:afterAutospacing="0"/>
        <w:rPr>
          <w:rFonts w:cstheme="minorHAnsi"/>
          <w:b/>
          <w:sz w:val="20"/>
          <w:szCs w:val="20"/>
        </w:rPr>
      </w:pPr>
      <w:r w:rsidRPr="009047E8">
        <w:rPr>
          <w:rFonts w:cstheme="minorHAnsi"/>
          <w:b/>
          <w:sz w:val="20"/>
          <w:szCs w:val="20"/>
        </w:rPr>
        <w:t>Objectives:</w:t>
      </w:r>
    </w:p>
    <w:p w14:paraId="523CB912" w14:textId="77777777" w:rsidR="009047E8" w:rsidRPr="009047E8" w:rsidRDefault="009047E8" w:rsidP="009047E8">
      <w:pPr>
        <w:spacing w:before="0" w:beforeAutospacing="0" w:after="200" w:afterAutospacing="0"/>
        <w:rPr>
          <w:rFonts w:cstheme="minorHAnsi"/>
          <w:sz w:val="20"/>
          <w:szCs w:val="20"/>
        </w:rPr>
      </w:pPr>
      <w:r w:rsidRPr="009047E8">
        <w:rPr>
          <w:rFonts w:cstheme="minorHAnsi"/>
          <w:sz w:val="20"/>
          <w:szCs w:val="20"/>
        </w:rPr>
        <w:t>We will achieve our aims with a staff team approach by:</w:t>
      </w:r>
    </w:p>
    <w:p w14:paraId="7E94B742" w14:textId="77777777" w:rsidR="009047E8" w:rsidRPr="009047E8" w:rsidRDefault="009047E8" w:rsidP="009047E8">
      <w:pPr>
        <w:numPr>
          <w:ilvl w:val="0"/>
          <w:numId w:val="13"/>
        </w:numPr>
        <w:spacing w:before="0" w:beforeAutospacing="0" w:after="200" w:afterAutospacing="0"/>
        <w:contextualSpacing/>
        <w:rPr>
          <w:rFonts w:cstheme="minorHAnsi"/>
          <w:sz w:val="20"/>
          <w:szCs w:val="20"/>
        </w:rPr>
      </w:pPr>
      <w:r w:rsidRPr="009047E8">
        <w:rPr>
          <w:rFonts w:cstheme="minorHAnsi"/>
          <w:sz w:val="20"/>
          <w:szCs w:val="20"/>
        </w:rPr>
        <w:t>ensuring staff are familiar and aware of all individuals who collect children from the Nursery</w:t>
      </w:r>
    </w:p>
    <w:p w14:paraId="2A47695F" w14:textId="77777777" w:rsidR="009047E8" w:rsidRPr="009047E8" w:rsidRDefault="009047E8" w:rsidP="009047E8">
      <w:pPr>
        <w:numPr>
          <w:ilvl w:val="0"/>
          <w:numId w:val="13"/>
        </w:numPr>
        <w:spacing w:before="0" w:beforeAutospacing="0" w:after="200" w:afterAutospacing="0"/>
        <w:contextualSpacing/>
        <w:rPr>
          <w:rFonts w:cstheme="minorHAnsi"/>
          <w:sz w:val="20"/>
          <w:szCs w:val="20"/>
        </w:rPr>
      </w:pPr>
      <w:r w:rsidRPr="009047E8">
        <w:rPr>
          <w:rFonts w:cstheme="minorHAnsi"/>
          <w:sz w:val="20"/>
          <w:szCs w:val="20"/>
        </w:rPr>
        <w:t>maintain good communication between the staff team in respect of changes to normal collection arrangements</w:t>
      </w:r>
    </w:p>
    <w:p w14:paraId="10A227DF" w14:textId="77777777" w:rsidR="009047E8" w:rsidRPr="009047E8" w:rsidRDefault="009047E8" w:rsidP="009047E8">
      <w:pPr>
        <w:numPr>
          <w:ilvl w:val="0"/>
          <w:numId w:val="13"/>
        </w:numPr>
        <w:spacing w:before="0" w:beforeAutospacing="0" w:after="200" w:afterAutospacing="0"/>
        <w:contextualSpacing/>
        <w:rPr>
          <w:rFonts w:cstheme="minorHAnsi"/>
          <w:sz w:val="20"/>
          <w:szCs w:val="20"/>
        </w:rPr>
      </w:pPr>
      <w:r w:rsidRPr="009047E8">
        <w:rPr>
          <w:rFonts w:cstheme="minorHAnsi"/>
          <w:sz w:val="20"/>
          <w:szCs w:val="20"/>
        </w:rPr>
        <w:t>following proper procedures when you are in doubt of identification of collector</w:t>
      </w:r>
    </w:p>
    <w:p w14:paraId="37E05EFE" w14:textId="77777777" w:rsidR="009047E8" w:rsidRPr="009047E8" w:rsidRDefault="009047E8" w:rsidP="009047E8">
      <w:pPr>
        <w:spacing w:before="0" w:beforeAutospacing="0" w:after="200" w:afterAutospacing="0"/>
        <w:rPr>
          <w:rFonts w:cstheme="minorHAnsi"/>
          <w:b/>
          <w:sz w:val="20"/>
          <w:szCs w:val="20"/>
        </w:rPr>
      </w:pPr>
      <w:r w:rsidRPr="009047E8">
        <w:rPr>
          <w:rFonts w:cstheme="minorHAnsi"/>
          <w:b/>
          <w:sz w:val="20"/>
          <w:szCs w:val="20"/>
        </w:rPr>
        <w:t>Guidelines:</w:t>
      </w:r>
    </w:p>
    <w:p w14:paraId="35A90CF7" w14:textId="77777777" w:rsidR="009047E8" w:rsidRPr="009047E8" w:rsidRDefault="009047E8" w:rsidP="009047E8">
      <w:pPr>
        <w:tabs>
          <w:tab w:val="left" w:pos="1241"/>
        </w:tabs>
        <w:spacing w:before="0" w:beforeAutospacing="0" w:after="200" w:afterAutospacing="0"/>
        <w:rPr>
          <w:rFonts w:cstheme="minorHAnsi"/>
          <w:sz w:val="20"/>
          <w:szCs w:val="20"/>
          <w:lang w:val="en-US"/>
        </w:rPr>
      </w:pPr>
      <w:r w:rsidRPr="009047E8">
        <w:rPr>
          <w:rFonts w:cstheme="minorHAnsi"/>
          <w:sz w:val="20"/>
          <w:szCs w:val="20"/>
        </w:rPr>
        <w:t>Staff will ensure that:</w:t>
      </w:r>
      <w:r w:rsidRPr="009047E8">
        <w:rPr>
          <w:rFonts w:cstheme="minorHAnsi"/>
          <w:sz w:val="20"/>
          <w:szCs w:val="20"/>
          <w:lang w:val="en-US"/>
        </w:rPr>
        <w:t xml:space="preserve"> </w:t>
      </w:r>
    </w:p>
    <w:p w14:paraId="31633FA4" w14:textId="77777777" w:rsidR="009047E8" w:rsidRPr="009047E8" w:rsidRDefault="009047E8" w:rsidP="009047E8">
      <w:pPr>
        <w:numPr>
          <w:ilvl w:val="0"/>
          <w:numId w:val="14"/>
        </w:numPr>
        <w:spacing w:before="0" w:beforeAutospacing="0" w:after="200" w:afterAutospacing="0"/>
        <w:contextualSpacing/>
        <w:rPr>
          <w:rFonts w:cstheme="minorHAnsi"/>
          <w:sz w:val="20"/>
          <w:szCs w:val="20"/>
        </w:rPr>
      </w:pPr>
      <w:r w:rsidRPr="009047E8">
        <w:rPr>
          <w:rFonts w:cstheme="minorHAnsi"/>
          <w:sz w:val="20"/>
          <w:szCs w:val="20"/>
        </w:rPr>
        <w:t>Upon enrolment the parent is asked to confirm information provided on their application form, this indicates:</w:t>
      </w:r>
    </w:p>
    <w:p w14:paraId="478D3D3C" w14:textId="77777777" w:rsidR="009047E8" w:rsidRPr="009047E8" w:rsidRDefault="009047E8" w:rsidP="009047E8">
      <w:pPr>
        <w:spacing w:before="0" w:beforeAutospacing="0" w:after="200" w:afterAutospacing="0"/>
        <w:ind w:left="360"/>
        <w:rPr>
          <w:rFonts w:cstheme="minorHAnsi"/>
          <w:sz w:val="20"/>
          <w:szCs w:val="20"/>
        </w:rPr>
      </w:pPr>
      <w:r w:rsidRPr="009047E8">
        <w:rPr>
          <w:rFonts w:cstheme="minorHAnsi"/>
          <w:sz w:val="20"/>
          <w:szCs w:val="20"/>
        </w:rPr>
        <w:t>Parent’s details</w:t>
      </w:r>
    </w:p>
    <w:p w14:paraId="10730BA7" w14:textId="77777777" w:rsidR="009047E8" w:rsidRPr="009047E8" w:rsidRDefault="009047E8" w:rsidP="009047E8">
      <w:pPr>
        <w:spacing w:before="0" w:beforeAutospacing="0" w:after="200" w:afterAutospacing="0"/>
        <w:ind w:left="360"/>
        <w:rPr>
          <w:rFonts w:cstheme="minorHAnsi"/>
          <w:sz w:val="20"/>
          <w:szCs w:val="20"/>
        </w:rPr>
      </w:pPr>
      <w:r w:rsidRPr="009047E8">
        <w:rPr>
          <w:rFonts w:cstheme="minorHAnsi"/>
          <w:sz w:val="20"/>
          <w:szCs w:val="20"/>
        </w:rPr>
        <w:t>Emergency contact</w:t>
      </w:r>
    </w:p>
    <w:p w14:paraId="2892CBE1" w14:textId="77777777" w:rsidR="009047E8" w:rsidRPr="009047E8" w:rsidRDefault="009047E8" w:rsidP="009047E8">
      <w:pPr>
        <w:spacing w:before="0" w:beforeAutospacing="0" w:after="200" w:afterAutospacing="0"/>
        <w:ind w:left="360"/>
        <w:rPr>
          <w:rFonts w:cstheme="minorHAnsi"/>
          <w:sz w:val="20"/>
          <w:szCs w:val="20"/>
        </w:rPr>
      </w:pPr>
      <w:r w:rsidRPr="009047E8">
        <w:rPr>
          <w:rFonts w:cstheme="minorHAnsi"/>
          <w:sz w:val="20"/>
          <w:szCs w:val="20"/>
        </w:rPr>
        <w:t>Persons authorised to collect</w:t>
      </w:r>
    </w:p>
    <w:p w14:paraId="22A431C9" w14:textId="77777777" w:rsidR="009047E8" w:rsidRPr="009047E8" w:rsidRDefault="009047E8" w:rsidP="009047E8">
      <w:pPr>
        <w:numPr>
          <w:ilvl w:val="0"/>
          <w:numId w:val="14"/>
        </w:numPr>
        <w:spacing w:before="0" w:beforeAutospacing="0" w:after="200" w:afterAutospacing="0"/>
        <w:contextualSpacing/>
        <w:rPr>
          <w:rFonts w:cstheme="minorHAnsi"/>
          <w:sz w:val="20"/>
          <w:szCs w:val="20"/>
        </w:rPr>
      </w:pPr>
      <w:r w:rsidRPr="009047E8">
        <w:rPr>
          <w:rFonts w:cstheme="minorHAnsi"/>
          <w:sz w:val="20"/>
          <w:szCs w:val="20"/>
        </w:rPr>
        <w:t>Authorised collectors are 16 years of age or over</w:t>
      </w:r>
    </w:p>
    <w:p w14:paraId="1016A498" w14:textId="77777777" w:rsidR="009047E8" w:rsidRPr="009047E8" w:rsidRDefault="009047E8" w:rsidP="009047E8">
      <w:pPr>
        <w:numPr>
          <w:ilvl w:val="0"/>
          <w:numId w:val="14"/>
        </w:numPr>
        <w:spacing w:before="0" w:beforeAutospacing="0" w:after="200" w:afterAutospacing="0"/>
        <w:contextualSpacing/>
        <w:rPr>
          <w:rFonts w:cstheme="minorHAnsi"/>
          <w:sz w:val="20"/>
          <w:szCs w:val="20"/>
        </w:rPr>
      </w:pPr>
      <w:r w:rsidRPr="009047E8">
        <w:rPr>
          <w:rFonts w:cstheme="minorHAnsi"/>
          <w:sz w:val="20"/>
          <w:szCs w:val="20"/>
        </w:rPr>
        <w:t>These records are kept up to date in the child’s file</w:t>
      </w:r>
    </w:p>
    <w:p w14:paraId="4FB51404" w14:textId="77777777" w:rsidR="009047E8" w:rsidRPr="009047E8" w:rsidRDefault="009047E8" w:rsidP="009047E8">
      <w:pPr>
        <w:numPr>
          <w:ilvl w:val="0"/>
          <w:numId w:val="14"/>
        </w:numPr>
        <w:spacing w:before="0" w:beforeAutospacing="0" w:after="200" w:afterAutospacing="0"/>
        <w:contextualSpacing/>
        <w:rPr>
          <w:rFonts w:cstheme="minorHAnsi"/>
          <w:sz w:val="20"/>
          <w:szCs w:val="20"/>
        </w:rPr>
      </w:pPr>
      <w:r w:rsidRPr="009047E8">
        <w:rPr>
          <w:rFonts w:cstheme="minorHAnsi"/>
          <w:sz w:val="20"/>
          <w:szCs w:val="20"/>
        </w:rPr>
        <w:t xml:space="preserve">In cases of emergency/unforeseen circumstances, an additional person may be nominated by the parent/guardian </w:t>
      </w:r>
      <w:r w:rsidRPr="009047E8">
        <w:rPr>
          <w:rFonts w:cstheme="minorHAnsi"/>
          <w:sz w:val="20"/>
          <w:szCs w:val="20"/>
          <w:u w:val="single"/>
        </w:rPr>
        <w:t>only</w:t>
      </w:r>
      <w:r w:rsidRPr="009047E8">
        <w:rPr>
          <w:rFonts w:cstheme="minorHAnsi"/>
          <w:sz w:val="20"/>
          <w:szCs w:val="20"/>
        </w:rPr>
        <w:t xml:space="preserve"> to collect the child/ren.</w:t>
      </w:r>
    </w:p>
    <w:p w14:paraId="70CDAB27" w14:textId="77777777" w:rsidR="009047E8" w:rsidRPr="009047E8" w:rsidRDefault="009047E8" w:rsidP="009047E8">
      <w:pPr>
        <w:numPr>
          <w:ilvl w:val="0"/>
          <w:numId w:val="14"/>
        </w:numPr>
        <w:spacing w:before="0" w:beforeAutospacing="0" w:after="200" w:afterAutospacing="0"/>
        <w:contextualSpacing/>
        <w:rPr>
          <w:rFonts w:cstheme="minorHAnsi"/>
          <w:sz w:val="20"/>
          <w:szCs w:val="20"/>
        </w:rPr>
      </w:pPr>
      <w:r w:rsidRPr="009047E8">
        <w:rPr>
          <w:rFonts w:cstheme="minorHAnsi"/>
          <w:sz w:val="20"/>
          <w:szCs w:val="20"/>
        </w:rPr>
        <w:t>If this person is unknown to staff, they should be issued with a password as well as confirming their identity upon arrival.</w:t>
      </w:r>
    </w:p>
    <w:p w14:paraId="1D2BDEDF" w14:textId="77777777" w:rsidR="009047E8" w:rsidRPr="009047E8" w:rsidRDefault="009047E8" w:rsidP="009047E8">
      <w:pPr>
        <w:numPr>
          <w:ilvl w:val="0"/>
          <w:numId w:val="14"/>
        </w:numPr>
        <w:spacing w:before="0" w:beforeAutospacing="0" w:after="200" w:afterAutospacing="0"/>
        <w:contextualSpacing/>
        <w:rPr>
          <w:rFonts w:cstheme="minorHAnsi"/>
          <w:sz w:val="20"/>
          <w:szCs w:val="20"/>
        </w:rPr>
      </w:pPr>
      <w:r w:rsidRPr="009047E8">
        <w:rPr>
          <w:rFonts w:cstheme="minorHAnsi"/>
          <w:sz w:val="20"/>
          <w:szCs w:val="20"/>
        </w:rPr>
        <w:t>Parents/carers are encouraged to bring and collect their child/ren on time to instil a consistent and co-ordinated routine</w:t>
      </w:r>
    </w:p>
    <w:p w14:paraId="3711D379" w14:textId="77777777" w:rsidR="009047E8" w:rsidRPr="009047E8" w:rsidRDefault="009047E8" w:rsidP="009047E8">
      <w:pPr>
        <w:tabs>
          <w:tab w:val="left" w:pos="1241"/>
        </w:tabs>
        <w:spacing w:before="0" w:beforeAutospacing="0" w:after="200" w:afterAutospacing="0"/>
        <w:rPr>
          <w:rFonts w:cstheme="minorHAnsi"/>
          <w:sz w:val="20"/>
          <w:szCs w:val="20"/>
          <w:lang w:val="en-US"/>
        </w:rPr>
      </w:pPr>
      <w:r w:rsidRPr="009047E8">
        <w:rPr>
          <w:rFonts w:cstheme="minorHAnsi"/>
          <w:sz w:val="20"/>
          <w:szCs w:val="20"/>
          <w:lang w:val="en-US"/>
        </w:rPr>
        <w:t xml:space="preserve">The nursery will </w:t>
      </w:r>
      <w:proofErr w:type="gramStart"/>
      <w:r w:rsidRPr="009047E8">
        <w:rPr>
          <w:rFonts w:cstheme="minorHAnsi"/>
          <w:sz w:val="20"/>
          <w:szCs w:val="20"/>
          <w:lang w:val="en-US"/>
        </w:rPr>
        <w:t>not;</w:t>
      </w:r>
      <w:proofErr w:type="gramEnd"/>
    </w:p>
    <w:p w14:paraId="41EAA738" w14:textId="77777777" w:rsidR="009047E8" w:rsidRPr="009047E8" w:rsidRDefault="009047E8" w:rsidP="009047E8">
      <w:pPr>
        <w:numPr>
          <w:ilvl w:val="0"/>
          <w:numId w:val="25"/>
        </w:numPr>
        <w:tabs>
          <w:tab w:val="left" w:pos="1241"/>
        </w:tabs>
        <w:spacing w:before="0" w:beforeAutospacing="0" w:after="160" w:afterAutospacing="0" w:line="256" w:lineRule="auto"/>
        <w:contextualSpacing/>
        <w:rPr>
          <w:rFonts w:cstheme="minorHAnsi"/>
          <w:sz w:val="20"/>
          <w:szCs w:val="20"/>
          <w:lang w:val="en-US"/>
        </w:rPr>
      </w:pPr>
      <w:r w:rsidRPr="009047E8">
        <w:rPr>
          <w:rFonts w:cstheme="minorHAnsi"/>
          <w:sz w:val="20"/>
          <w:szCs w:val="20"/>
          <w:lang w:val="en-US"/>
        </w:rPr>
        <w:t>Release the child to anyone who is not authorized to collect.</w:t>
      </w:r>
    </w:p>
    <w:p w14:paraId="621DD626" w14:textId="77777777" w:rsidR="009047E8" w:rsidRPr="009047E8" w:rsidRDefault="009047E8" w:rsidP="009047E8">
      <w:pPr>
        <w:numPr>
          <w:ilvl w:val="0"/>
          <w:numId w:val="25"/>
        </w:numPr>
        <w:tabs>
          <w:tab w:val="left" w:pos="1241"/>
        </w:tabs>
        <w:spacing w:before="0" w:beforeAutospacing="0" w:after="160" w:afterAutospacing="0" w:line="256" w:lineRule="auto"/>
        <w:contextualSpacing/>
        <w:rPr>
          <w:rFonts w:cstheme="minorHAnsi"/>
          <w:sz w:val="20"/>
          <w:szCs w:val="20"/>
          <w:lang w:val="en-US"/>
        </w:rPr>
      </w:pPr>
      <w:r w:rsidRPr="009047E8">
        <w:rPr>
          <w:rFonts w:cstheme="minorHAnsi"/>
          <w:sz w:val="20"/>
          <w:szCs w:val="20"/>
          <w:lang w:val="en-US"/>
        </w:rPr>
        <w:t>Prevent a parent from collecting the child if they are listed on their application unless there is a court order in place.  If there is conflict the nursery cannot be involved and would only immediately advise the parent that the child had been collected</w:t>
      </w:r>
    </w:p>
    <w:p w14:paraId="2DAD6299" w14:textId="77777777" w:rsidR="009047E8" w:rsidRPr="009047E8" w:rsidRDefault="009047E8" w:rsidP="009047E8">
      <w:pPr>
        <w:numPr>
          <w:ilvl w:val="0"/>
          <w:numId w:val="25"/>
        </w:numPr>
        <w:tabs>
          <w:tab w:val="left" w:pos="1241"/>
        </w:tabs>
        <w:spacing w:before="0" w:beforeAutospacing="0" w:after="160" w:afterAutospacing="0" w:line="256" w:lineRule="auto"/>
        <w:contextualSpacing/>
        <w:rPr>
          <w:rFonts w:cstheme="minorHAnsi"/>
          <w:sz w:val="20"/>
          <w:szCs w:val="20"/>
          <w:lang w:val="en-US"/>
        </w:rPr>
      </w:pPr>
      <w:r w:rsidRPr="009047E8">
        <w:rPr>
          <w:rFonts w:cstheme="minorHAnsi"/>
          <w:sz w:val="20"/>
          <w:szCs w:val="20"/>
          <w:lang w:val="en-US"/>
        </w:rPr>
        <w:t>Tolerate any inappropriate behavior and the parent/s would be asked to leave or if necessary, Police Scotland would be contacted.</w:t>
      </w:r>
    </w:p>
    <w:p w14:paraId="6FAC458C" w14:textId="77777777" w:rsidR="009047E8" w:rsidRPr="009047E8" w:rsidRDefault="009047E8" w:rsidP="009047E8">
      <w:pPr>
        <w:numPr>
          <w:ilvl w:val="0"/>
          <w:numId w:val="25"/>
        </w:numPr>
        <w:spacing w:before="0" w:beforeAutospacing="0" w:after="200" w:afterAutospacing="0"/>
        <w:contextualSpacing/>
        <w:rPr>
          <w:rFonts w:cstheme="minorHAnsi"/>
          <w:sz w:val="20"/>
          <w:szCs w:val="20"/>
        </w:rPr>
      </w:pPr>
      <w:r w:rsidRPr="009047E8">
        <w:rPr>
          <w:rFonts w:cstheme="minorHAnsi"/>
          <w:sz w:val="20"/>
          <w:szCs w:val="20"/>
        </w:rPr>
        <w:t>If it is considered unsafe for a child/ren to be released into the care of an adult suspected of being under the influence of drink or drugs, another nominated person will be contacted to collect the child/ren</w:t>
      </w:r>
    </w:p>
    <w:p w14:paraId="3EF4EE04" w14:textId="77777777" w:rsidR="009047E8" w:rsidRPr="009047E8" w:rsidRDefault="009047E8" w:rsidP="009047E8">
      <w:pPr>
        <w:spacing w:before="0" w:beforeAutospacing="0" w:after="200" w:afterAutospacing="0"/>
        <w:rPr>
          <w:rFonts w:cstheme="minorHAnsi"/>
          <w:sz w:val="20"/>
          <w:szCs w:val="20"/>
        </w:rPr>
      </w:pPr>
      <w:r w:rsidRPr="009047E8">
        <w:rPr>
          <w:rFonts w:cstheme="minorHAnsi"/>
          <w:sz w:val="20"/>
          <w:szCs w:val="20"/>
        </w:rPr>
        <w:t xml:space="preserve">In </w:t>
      </w:r>
      <w:proofErr w:type="gramStart"/>
      <w:r w:rsidRPr="009047E8">
        <w:rPr>
          <w:rFonts w:cstheme="minorHAnsi"/>
          <w:sz w:val="20"/>
          <w:szCs w:val="20"/>
        </w:rPr>
        <w:t>addition;</w:t>
      </w:r>
      <w:proofErr w:type="gramEnd"/>
    </w:p>
    <w:p w14:paraId="555BE77E" w14:textId="77777777" w:rsidR="009047E8" w:rsidRPr="009047E8" w:rsidRDefault="009047E8" w:rsidP="009047E8">
      <w:pPr>
        <w:numPr>
          <w:ilvl w:val="0"/>
          <w:numId w:val="14"/>
        </w:numPr>
        <w:spacing w:before="0" w:beforeAutospacing="0" w:after="200" w:afterAutospacing="0"/>
        <w:contextualSpacing/>
        <w:rPr>
          <w:rFonts w:cstheme="minorHAnsi"/>
          <w:sz w:val="20"/>
          <w:szCs w:val="20"/>
        </w:rPr>
      </w:pPr>
      <w:r w:rsidRPr="009047E8">
        <w:rPr>
          <w:rFonts w:cstheme="minorHAnsi"/>
          <w:sz w:val="20"/>
          <w:szCs w:val="20"/>
        </w:rPr>
        <w:t>A late charge will be implemented for children not collected within the appropriate timescale (Up to 10 mins £5 and a further £5 for every subsequent 10 mins)</w:t>
      </w:r>
    </w:p>
    <w:p w14:paraId="41CCB706" w14:textId="77777777" w:rsidR="009047E8" w:rsidRPr="009047E8" w:rsidRDefault="009047E8" w:rsidP="009047E8">
      <w:pPr>
        <w:numPr>
          <w:ilvl w:val="0"/>
          <w:numId w:val="14"/>
        </w:numPr>
        <w:spacing w:before="0" w:beforeAutospacing="0" w:after="200" w:afterAutospacing="0"/>
        <w:contextualSpacing/>
        <w:rPr>
          <w:rFonts w:cstheme="minorHAnsi"/>
          <w:sz w:val="20"/>
          <w:szCs w:val="20"/>
        </w:rPr>
      </w:pPr>
      <w:r w:rsidRPr="009047E8">
        <w:rPr>
          <w:rFonts w:cstheme="minorHAnsi"/>
          <w:sz w:val="20"/>
          <w:szCs w:val="20"/>
        </w:rPr>
        <w:t>In the case of a child/ren who have not been collected and if emergency contacts cannot be reached, the Social Work Department will be contacted to ensure the safety of the child/ren.</w:t>
      </w:r>
    </w:p>
    <w:p w14:paraId="65962A62" w14:textId="77777777" w:rsidR="009047E8" w:rsidRPr="009047E8" w:rsidRDefault="009047E8" w:rsidP="009047E8">
      <w:pPr>
        <w:spacing w:before="0" w:beforeAutospacing="0" w:after="200" w:afterAutospacing="0"/>
        <w:ind w:left="720"/>
        <w:contextualSpacing/>
        <w:rPr>
          <w:rFonts w:cstheme="minorHAnsi"/>
          <w:sz w:val="20"/>
          <w:szCs w:val="20"/>
        </w:rPr>
      </w:pPr>
    </w:p>
    <w:p w14:paraId="4CE4DD33" w14:textId="77777777" w:rsidR="009047E8" w:rsidRPr="009047E8" w:rsidRDefault="009047E8" w:rsidP="009047E8">
      <w:pPr>
        <w:spacing w:before="0" w:beforeAutospacing="0" w:after="200" w:afterAutospacing="0"/>
        <w:ind w:left="720"/>
        <w:contextualSpacing/>
        <w:rPr>
          <w:rFonts w:cstheme="minorHAnsi"/>
          <w:sz w:val="20"/>
          <w:szCs w:val="20"/>
        </w:rPr>
      </w:pPr>
      <w:r w:rsidRPr="009047E8">
        <w:rPr>
          <w:rFonts w:cstheme="minorHAnsi"/>
          <w:sz w:val="20"/>
          <w:szCs w:val="20"/>
        </w:rPr>
        <w:t>July 2022</w:t>
      </w:r>
    </w:p>
    <w:bookmarkEnd w:id="0"/>
    <w:p w14:paraId="63277025" w14:textId="77777777" w:rsidR="00992E07" w:rsidRPr="00992E07" w:rsidRDefault="00992E07" w:rsidP="00992E07">
      <w:pPr>
        <w:jc w:val="center"/>
        <w:rPr>
          <w:rFonts w:ascii="Arial" w:hAnsi="Arial" w:cs="Arial"/>
          <w:bCs/>
          <w:iCs/>
        </w:rPr>
      </w:pPr>
    </w:p>
    <w:p w14:paraId="7B0627C9" w14:textId="77777777" w:rsidR="00992E07" w:rsidRPr="00992E07" w:rsidRDefault="00992E07" w:rsidP="00992E07">
      <w:pPr>
        <w:jc w:val="center"/>
        <w:rPr>
          <w:rFonts w:ascii="Arial" w:hAnsi="Arial" w:cs="Arial"/>
          <w:bCs/>
          <w:iCs/>
        </w:rPr>
      </w:pPr>
    </w:p>
    <w:p w14:paraId="4404545A" w14:textId="77777777" w:rsidR="009047E8" w:rsidRPr="009047E8" w:rsidRDefault="009047E8" w:rsidP="009047E8">
      <w:pPr>
        <w:spacing w:before="0" w:beforeAutospacing="0" w:after="0" w:afterAutospacing="0"/>
        <w:jc w:val="center"/>
        <w:rPr>
          <w:rFonts w:ascii="Calibri" w:eastAsia="Times New Roman" w:hAnsi="Calibri" w:cs="Calibri"/>
          <w:bCs/>
          <w:lang w:eastAsia="en-GB"/>
        </w:rPr>
      </w:pPr>
      <w:r w:rsidRPr="009047E8">
        <w:rPr>
          <w:rFonts w:ascii="Calibri" w:eastAsia="Times New Roman" w:hAnsi="Calibri" w:cs="Calibri"/>
          <w:bCs/>
          <w:lang w:eastAsia="en-GB"/>
        </w:rPr>
        <w:lastRenderedPageBreak/>
        <w:t>Butterfly Nursery</w:t>
      </w:r>
    </w:p>
    <w:p w14:paraId="7524CB19" w14:textId="77777777" w:rsidR="009047E8" w:rsidRPr="009047E8" w:rsidRDefault="009047E8" w:rsidP="009047E8">
      <w:pPr>
        <w:spacing w:before="0" w:beforeAutospacing="0" w:after="0" w:afterAutospacing="0"/>
        <w:jc w:val="center"/>
        <w:rPr>
          <w:rFonts w:ascii="Calibri" w:eastAsia="Times New Roman" w:hAnsi="Calibri" w:cs="Calibri"/>
          <w:bCs/>
          <w:lang w:eastAsia="en-GB"/>
        </w:rPr>
      </w:pPr>
    </w:p>
    <w:p w14:paraId="1F906616" w14:textId="77777777" w:rsidR="009047E8" w:rsidRPr="009047E8" w:rsidRDefault="009047E8" w:rsidP="009047E8">
      <w:pPr>
        <w:spacing w:before="0" w:beforeAutospacing="0" w:after="0" w:afterAutospacing="0"/>
        <w:jc w:val="center"/>
        <w:rPr>
          <w:rFonts w:ascii="Calibri" w:eastAsia="Times New Roman" w:hAnsi="Calibri" w:cs="Calibri"/>
          <w:bCs/>
          <w:lang w:eastAsia="en-GB"/>
        </w:rPr>
      </w:pPr>
      <w:r w:rsidRPr="009047E8">
        <w:rPr>
          <w:rFonts w:ascii="Calibri" w:eastAsia="Times New Roman" w:hAnsi="Calibri" w:cs="Calibri"/>
          <w:bCs/>
          <w:lang w:eastAsia="en-GB"/>
        </w:rPr>
        <w:t>POLICY FOR ABSENT CHILDREN</w:t>
      </w:r>
    </w:p>
    <w:p w14:paraId="01A911F8" w14:textId="77777777" w:rsidR="009047E8" w:rsidRPr="009047E8" w:rsidRDefault="009047E8" w:rsidP="009047E8">
      <w:pPr>
        <w:spacing w:before="0" w:beforeAutospacing="0" w:after="0" w:afterAutospacing="0"/>
        <w:jc w:val="center"/>
        <w:rPr>
          <w:rFonts w:ascii="Calibri" w:eastAsia="Times New Roman" w:hAnsi="Calibri" w:cs="Calibri"/>
          <w:bCs/>
          <w:lang w:eastAsia="en-GB"/>
        </w:rPr>
      </w:pPr>
    </w:p>
    <w:p w14:paraId="4E22FE81" w14:textId="77777777" w:rsidR="009047E8" w:rsidRPr="009047E8" w:rsidRDefault="009047E8" w:rsidP="009047E8">
      <w:pPr>
        <w:spacing w:before="0" w:beforeAutospacing="0" w:after="0" w:afterAutospacing="0"/>
        <w:jc w:val="center"/>
        <w:rPr>
          <w:rFonts w:ascii="Calibri" w:eastAsia="Times New Roman" w:hAnsi="Calibri" w:cs="Calibri"/>
          <w:bCs/>
          <w:lang w:eastAsia="en-GB"/>
        </w:rPr>
      </w:pPr>
    </w:p>
    <w:p w14:paraId="2F8A8989" w14:textId="77777777" w:rsidR="009047E8" w:rsidRPr="009047E8" w:rsidRDefault="009047E8" w:rsidP="009047E8">
      <w:pPr>
        <w:spacing w:before="0" w:beforeAutospacing="0" w:after="0" w:afterAutospacing="0"/>
        <w:jc w:val="center"/>
        <w:rPr>
          <w:rFonts w:ascii="Calibri" w:eastAsia="Times New Roman" w:hAnsi="Calibri" w:cs="Calibri"/>
          <w:bCs/>
          <w:lang w:eastAsia="en-GB"/>
        </w:rPr>
      </w:pPr>
    </w:p>
    <w:p w14:paraId="70CB1692" w14:textId="77777777" w:rsidR="009047E8" w:rsidRPr="009047E8" w:rsidRDefault="009047E8" w:rsidP="009047E8">
      <w:pPr>
        <w:spacing w:before="0" w:beforeAutospacing="0" w:after="0" w:afterAutospacing="0"/>
        <w:rPr>
          <w:rFonts w:ascii="Calibri" w:eastAsia="Times New Roman" w:hAnsi="Calibri" w:cs="Calibri"/>
          <w:b/>
          <w:bCs/>
          <w:lang w:eastAsia="en-GB"/>
        </w:rPr>
      </w:pPr>
      <w:r w:rsidRPr="009047E8">
        <w:rPr>
          <w:rFonts w:ascii="Calibri" w:eastAsia="Times New Roman" w:hAnsi="Calibri" w:cs="Calibri"/>
          <w:b/>
          <w:bCs/>
          <w:lang w:eastAsia="en-GB"/>
        </w:rPr>
        <w:t>Rationale:</w:t>
      </w:r>
    </w:p>
    <w:p w14:paraId="3A2DDC05" w14:textId="77777777" w:rsidR="009047E8" w:rsidRPr="009047E8" w:rsidRDefault="009047E8" w:rsidP="009047E8">
      <w:pPr>
        <w:spacing w:before="0" w:beforeAutospacing="0" w:after="0" w:afterAutospacing="0"/>
        <w:rPr>
          <w:rFonts w:ascii="Calibri" w:eastAsia="Times New Roman" w:hAnsi="Calibri" w:cs="Calibri"/>
          <w:bCs/>
          <w:i/>
          <w:lang w:eastAsia="en-GB"/>
        </w:rPr>
      </w:pPr>
      <w:r w:rsidRPr="009047E8">
        <w:rPr>
          <w:rFonts w:ascii="Calibri" w:eastAsia="Times New Roman" w:hAnsi="Calibri" w:cs="Calibri"/>
          <w:bCs/>
          <w:i/>
          <w:lang w:eastAsia="en-GB"/>
        </w:rPr>
        <w:t>“It’s everyone’s job to make sure I’m alright.”</w:t>
      </w:r>
    </w:p>
    <w:p w14:paraId="0C5E84C3" w14:textId="77777777" w:rsidR="009047E8" w:rsidRPr="009047E8" w:rsidRDefault="009047E8" w:rsidP="009047E8">
      <w:pPr>
        <w:spacing w:before="0" w:beforeAutospacing="0" w:after="0" w:afterAutospacing="0"/>
        <w:jc w:val="right"/>
        <w:rPr>
          <w:rFonts w:ascii="Calibri" w:eastAsia="Times New Roman" w:hAnsi="Calibri" w:cs="Calibri"/>
          <w:bCs/>
          <w:lang w:eastAsia="en-GB"/>
        </w:rPr>
      </w:pPr>
      <w:r w:rsidRPr="009047E8">
        <w:rPr>
          <w:rFonts w:ascii="Calibri" w:eastAsia="Times New Roman" w:hAnsi="Calibri" w:cs="Calibri"/>
          <w:bCs/>
          <w:lang w:eastAsia="en-GB"/>
        </w:rPr>
        <w:t>Child Protection Audit &amp; Review 2002</w:t>
      </w:r>
    </w:p>
    <w:p w14:paraId="2117D142" w14:textId="77777777" w:rsidR="009047E8" w:rsidRPr="009047E8" w:rsidRDefault="009047E8" w:rsidP="009047E8">
      <w:pPr>
        <w:spacing w:before="0" w:beforeAutospacing="0" w:after="0" w:afterAutospacing="0"/>
        <w:rPr>
          <w:rFonts w:ascii="Calibri" w:eastAsia="Times New Roman" w:hAnsi="Calibri" w:cs="Calibri"/>
          <w:b/>
          <w:bCs/>
          <w:lang w:eastAsia="en-GB"/>
        </w:rPr>
      </w:pPr>
    </w:p>
    <w:p w14:paraId="29C38F18" w14:textId="77777777" w:rsidR="009047E8" w:rsidRPr="009047E8" w:rsidRDefault="009047E8" w:rsidP="009047E8">
      <w:pPr>
        <w:spacing w:before="0" w:beforeAutospacing="0" w:after="0" w:afterAutospacing="0"/>
        <w:rPr>
          <w:rFonts w:ascii="Calibri" w:eastAsia="Times New Roman" w:hAnsi="Calibri" w:cs="Calibri"/>
          <w:b/>
          <w:bCs/>
          <w:lang w:eastAsia="en-GB"/>
        </w:rPr>
      </w:pPr>
      <w:r w:rsidRPr="009047E8">
        <w:rPr>
          <w:rFonts w:ascii="Calibri" w:eastAsia="Times New Roman" w:hAnsi="Calibri" w:cs="Calibri"/>
          <w:b/>
          <w:bCs/>
          <w:lang w:eastAsia="en-GB"/>
        </w:rPr>
        <w:t>Aims:</w:t>
      </w:r>
    </w:p>
    <w:p w14:paraId="4E555573" w14:textId="77777777" w:rsidR="009047E8" w:rsidRPr="009047E8" w:rsidRDefault="009047E8" w:rsidP="009047E8">
      <w:pPr>
        <w:spacing w:before="0" w:beforeAutospacing="0" w:after="0" w:afterAutospacing="0"/>
        <w:rPr>
          <w:rFonts w:ascii="Calibri" w:eastAsia="Times New Roman" w:hAnsi="Calibri" w:cs="Calibri"/>
          <w:b/>
          <w:bCs/>
          <w:lang w:eastAsia="en-GB"/>
        </w:rPr>
      </w:pPr>
    </w:p>
    <w:p w14:paraId="3ABBEC6D" w14:textId="77777777" w:rsidR="009047E8" w:rsidRPr="009047E8" w:rsidRDefault="009047E8" w:rsidP="009047E8">
      <w:pPr>
        <w:spacing w:before="0" w:beforeAutospacing="0" w:after="0" w:afterAutospacing="0"/>
        <w:rPr>
          <w:rFonts w:ascii="Calibri" w:eastAsia="Times New Roman" w:hAnsi="Calibri" w:cs="Calibri"/>
          <w:bCs/>
          <w:lang w:eastAsia="en-GB"/>
        </w:rPr>
      </w:pPr>
      <w:r w:rsidRPr="009047E8">
        <w:rPr>
          <w:rFonts w:ascii="Calibri" w:eastAsia="Times New Roman" w:hAnsi="Calibri" w:cs="Calibri"/>
          <w:bCs/>
          <w:lang w:eastAsia="en-GB"/>
        </w:rPr>
        <w:t xml:space="preserve">To ensure the safety of all the children who are registered with the Nursery.  We realise that children can be absent for many reasons, but we believe it is our duty to ensure the safety and </w:t>
      </w:r>
      <w:proofErr w:type="spellStart"/>
      <w:r w:rsidRPr="009047E8">
        <w:rPr>
          <w:rFonts w:ascii="Calibri" w:eastAsia="Times New Roman" w:hAnsi="Calibri" w:cs="Calibri"/>
          <w:bCs/>
          <w:lang w:eastAsia="en-GB"/>
        </w:rPr>
        <w:t>well being</w:t>
      </w:r>
      <w:proofErr w:type="spellEnd"/>
      <w:r w:rsidRPr="009047E8">
        <w:rPr>
          <w:rFonts w:ascii="Calibri" w:eastAsia="Times New Roman" w:hAnsi="Calibri" w:cs="Calibri"/>
          <w:bCs/>
          <w:lang w:eastAsia="en-GB"/>
        </w:rPr>
        <w:t xml:space="preserve"> of these children while they attend the Nursery, and when they are absent.</w:t>
      </w:r>
    </w:p>
    <w:p w14:paraId="5669EEA8" w14:textId="77777777" w:rsidR="009047E8" w:rsidRPr="009047E8" w:rsidRDefault="009047E8" w:rsidP="009047E8">
      <w:pPr>
        <w:spacing w:before="0" w:beforeAutospacing="0" w:after="0" w:afterAutospacing="0"/>
        <w:rPr>
          <w:rFonts w:ascii="Calibri" w:eastAsia="Times New Roman" w:hAnsi="Calibri" w:cs="Calibri"/>
          <w:bCs/>
          <w:lang w:eastAsia="en-GB"/>
        </w:rPr>
      </w:pPr>
    </w:p>
    <w:p w14:paraId="38F593CD" w14:textId="77777777" w:rsidR="009047E8" w:rsidRPr="009047E8" w:rsidRDefault="009047E8" w:rsidP="009047E8">
      <w:pPr>
        <w:spacing w:before="0" w:beforeAutospacing="0" w:after="0" w:afterAutospacing="0"/>
        <w:rPr>
          <w:rFonts w:ascii="Calibri" w:eastAsia="Times New Roman" w:hAnsi="Calibri" w:cs="Calibri"/>
          <w:b/>
          <w:bCs/>
          <w:lang w:eastAsia="en-GB"/>
        </w:rPr>
      </w:pPr>
      <w:r w:rsidRPr="009047E8">
        <w:rPr>
          <w:rFonts w:ascii="Calibri" w:eastAsia="Times New Roman" w:hAnsi="Calibri" w:cs="Calibri"/>
          <w:b/>
          <w:bCs/>
          <w:lang w:eastAsia="en-GB"/>
        </w:rPr>
        <w:t>Objectives:</w:t>
      </w:r>
    </w:p>
    <w:p w14:paraId="4033E11C" w14:textId="77777777" w:rsidR="009047E8" w:rsidRPr="009047E8" w:rsidRDefault="009047E8" w:rsidP="009047E8">
      <w:pPr>
        <w:spacing w:before="0" w:beforeAutospacing="0" w:after="0" w:afterAutospacing="0"/>
        <w:rPr>
          <w:rFonts w:ascii="Calibri" w:eastAsia="Times New Roman" w:hAnsi="Calibri" w:cs="Calibri"/>
          <w:b/>
          <w:bCs/>
          <w:lang w:eastAsia="en-GB"/>
        </w:rPr>
      </w:pPr>
    </w:p>
    <w:p w14:paraId="214FCD82" w14:textId="77777777" w:rsidR="009047E8" w:rsidRPr="009047E8" w:rsidRDefault="009047E8" w:rsidP="009047E8">
      <w:pPr>
        <w:spacing w:before="0" w:beforeAutospacing="0" w:after="0" w:afterAutospacing="0"/>
        <w:rPr>
          <w:rFonts w:ascii="Calibri" w:eastAsia="Times New Roman" w:hAnsi="Calibri" w:cs="Calibri"/>
          <w:bCs/>
          <w:lang w:eastAsia="en-GB"/>
        </w:rPr>
      </w:pPr>
      <w:r w:rsidRPr="009047E8">
        <w:rPr>
          <w:rFonts w:ascii="Calibri" w:eastAsia="Times New Roman" w:hAnsi="Calibri" w:cs="Calibri"/>
          <w:bCs/>
          <w:lang w:eastAsia="en-GB"/>
        </w:rPr>
        <w:t>We aim to do this by:</w:t>
      </w:r>
    </w:p>
    <w:p w14:paraId="0D8BC201" w14:textId="77777777" w:rsidR="009047E8" w:rsidRPr="009047E8" w:rsidRDefault="009047E8" w:rsidP="009047E8">
      <w:pPr>
        <w:numPr>
          <w:ilvl w:val="0"/>
          <w:numId w:val="16"/>
        </w:numPr>
        <w:spacing w:before="0" w:beforeAutospacing="0" w:after="0" w:afterAutospacing="0"/>
        <w:rPr>
          <w:rFonts w:ascii="Calibri" w:eastAsia="Times New Roman" w:hAnsi="Calibri" w:cs="Calibri"/>
          <w:bCs/>
          <w:lang w:eastAsia="en-GB"/>
        </w:rPr>
      </w:pPr>
      <w:r w:rsidRPr="009047E8">
        <w:rPr>
          <w:rFonts w:ascii="Calibri" w:eastAsia="Times New Roman" w:hAnsi="Calibri" w:cs="Calibri"/>
          <w:bCs/>
          <w:lang w:eastAsia="en-GB"/>
        </w:rPr>
        <w:t>recording all absences on the appropriate form</w:t>
      </w:r>
    </w:p>
    <w:p w14:paraId="459E68AB" w14:textId="77777777" w:rsidR="009047E8" w:rsidRPr="009047E8" w:rsidRDefault="009047E8" w:rsidP="009047E8">
      <w:pPr>
        <w:numPr>
          <w:ilvl w:val="0"/>
          <w:numId w:val="16"/>
        </w:numPr>
        <w:spacing w:before="0" w:beforeAutospacing="0" w:after="0" w:afterAutospacing="0"/>
        <w:rPr>
          <w:rFonts w:ascii="Calibri" w:eastAsia="Times New Roman" w:hAnsi="Calibri" w:cs="Calibri"/>
          <w:bCs/>
          <w:lang w:eastAsia="en-GB"/>
        </w:rPr>
      </w:pPr>
      <w:r w:rsidRPr="009047E8">
        <w:rPr>
          <w:rFonts w:ascii="Calibri" w:eastAsia="Times New Roman" w:hAnsi="Calibri" w:cs="Calibri"/>
          <w:bCs/>
          <w:lang w:eastAsia="en-GB"/>
        </w:rPr>
        <w:t>ensuring all parent/carers are aware of this procedure.</w:t>
      </w:r>
    </w:p>
    <w:p w14:paraId="69224CD3" w14:textId="77777777" w:rsidR="009047E8" w:rsidRPr="009047E8" w:rsidRDefault="009047E8" w:rsidP="009047E8">
      <w:pPr>
        <w:numPr>
          <w:ilvl w:val="0"/>
          <w:numId w:val="16"/>
        </w:numPr>
        <w:spacing w:before="0" w:beforeAutospacing="0" w:after="0" w:afterAutospacing="0"/>
        <w:rPr>
          <w:rFonts w:ascii="Calibri" w:eastAsia="Times New Roman" w:hAnsi="Calibri" w:cs="Calibri"/>
          <w:bCs/>
          <w:lang w:eastAsia="en-GB"/>
        </w:rPr>
      </w:pPr>
      <w:r w:rsidRPr="009047E8">
        <w:rPr>
          <w:rFonts w:ascii="Calibri" w:eastAsia="Times New Roman" w:hAnsi="Calibri" w:cs="Calibri"/>
          <w:bCs/>
          <w:lang w:eastAsia="en-GB"/>
        </w:rPr>
        <w:t>ask parent/carers to notify us of any absences that they are previously aware of</w:t>
      </w:r>
    </w:p>
    <w:p w14:paraId="63EA1949" w14:textId="77777777" w:rsidR="009047E8" w:rsidRPr="009047E8" w:rsidRDefault="009047E8" w:rsidP="009047E8">
      <w:pPr>
        <w:numPr>
          <w:ilvl w:val="0"/>
          <w:numId w:val="16"/>
        </w:numPr>
        <w:spacing w:before="0" w:beforeAutospacing="0" w:after="0" w:afterAutospacing="0"/>
        <w:rPr>
          <w:rFonts w:ascii="Calibri" w:eastAsia="Times New Roman" w:hAnsi="Calibri" w:cs="Calibri"/>
          <w:bCs/>
          <w:lang w:eastAsia="en-GB"/>
        </w:rPr>
      </w:pPr>
      <w:r w:rsidRPr="009047E8">
        <w:rPr>
          <w:rFonts w:ascii="Calibri" w:eastAsia="Times New Roman" w:hAnsi="Calibri" w:cs="Calibri"/>
          <w:bCs/>
          <w:lang w:eastAsia="en-GB"/>
        </w:rPr>
        <w:t>ask parent/carers to contact Nursery before 10:00am or 2:30pm (according to session) on the 1</w:t>
      </w:r>
      <w:r w:rsidRPr="009047E8">
        <w:rPr>
          <w:rFonts w:ascii="Calibri" w:eastAsia="Times New Roman" w:hAnsi="Calibri" w:cs="Calibri"/>
          <w:bCs/>
          <w:vertAlign w:val="superscript"/>
          <w:lang w:eastAsia="en-GB"/>
        </w:rPr>
        <w:t>st</w:t>
      </w:r>
      <w:r w:rsidRPr="009047E8">
        <w:rPr>
          <w:rFonts w:ascii="Calibri" w:eastAsia="Times New Roman" w:hAnsi="Calibri" w:cs="Calibri"/>
          <w:bCs/>
          <w:lang w:eastAsia="en-GB"/>
        </w:rPr>
        <w:t xml:space="preserve"> day of absence if their child is sick or unable to attend.</w:t>
      </w:r>
    </w:p>
    <w:p w14:paraId="26D8EF2C" w14:textId="77777777" w:rsidR="009047E8" w:rsidRPr="009047E8" w:rsidRDefault="009047E8" w:rsidP="009047E8">
      <w:pPr>
        <w:numPr>
          <w:ilvl w:val="0"/>
          <w:numId w:val="16"/>
        </w:numPr>
        <w:spacing w:before="0" w:beforeAutospacing="0" w:after="0" w:afterAutospacing="0"/>
        <w:rPr>
          <w:rFonts w:ascii="Calibri" w:eastAsia="Times New Roman" w:hAnsi="Calibri" w:cs="Calibri"/>
          <w:bCs/>
          <w:lang w:eastAsia="en-GB"/>
        </w:rPr>
      </w:pPr>
      <w:r w:rsidRPr="009047E8">
        <w:rPr>
          <w:rFonts w:ascii="Calibri" w:eastAsia="Times New Roman" w:hAnsi="Calibri" w:cs="Calibri"/>
          <w:bCs/>
          <w:lang w:eastAsia="en-GB"/>
        </w:rPr>
        <w:t>if no contact has been made by the above times, staff will attempt to contact parents by telephone.</w:t>
      </w:r>
    </w:p>
    <w:p w14:paraId="6B5C22CE" w14:textId="77777777" w:rsidR="009047E8" w:rsidRPr="009047E8" w:rsidRDefault="009047E8" w:rsidP="009047E8">
      <w:pPr>
        <w:numPr>
          <w:ilvl w:val="0"/>
          <w:numId w:val="16"/>
        </w:numPr>
        <w:spacing w:before="0" w:beforeAutospacing="0" w:after="0" w:afterAutospacing="0"/>
        <w:rPr>
          <w:rFonts w:ascii="Calibri" w:eastAsia="Times New Roman" w:hAnsi="Calibri" w:cs="Calibri"/>
          <w:bCs/>
          <w:lang w:eastAsia="en-GB"/>
        </w:rPr>
      </w:pPr>
      <w:r w:rsidRPr="009047E8">
        <w:rPr>
          <w:rFonts w:ascii="Calibri" w:eastAsia="Times New Roman" w:hAnsi="Calibri" w:cs="Calibri"/>
          <w:bCs/>
          <w:lang w:eastAsia="en-GB"/>
        </w:rPr>
        <w:t>if contact cannot be made on the 1</w:t>
      </w:r>
      <w:r w:rsidRPr="009047E8">
        <w:rPr>
          <w:rFonts w:ascii="Calibri" w:eastAsia="Times New Roman" w:hAnsi="Calibri" w:cs="Calibri"/>
          <w:bCs/>
          <w:vertAlign w:val="superscript"/>
          <w:lang w:eastAsia="en-GB"/>
        </w:rPr>
        <w:t>st</w:t>
      </w:r>
      <w:r w:rsidRPr="009047E8">
        <w:rPr>
          <w:rFonts w:ascii="Calibri" w:eastAsia="Times New Roman" w:hAnsi="Calibri" w:cs="Calibri"/>
          <w:bCs/>
          <w:lang w:eastAsia="en-GB"/>
        </w:rPr>
        <w:t xml:space="preserve"> day, staff will record this.</w:t>
      </w:r>
    </w:p>
    <w:p w14:paraId="48B01F0A" w14:textId="77777777" w:rsidR="009047E8" w:rsidRPr="009047E8" w:rsidRDefault="009047E8" w:rsidP="009047E8">
      <w:pPr>
        <w:numPr>
          <w:ilvl w:val="0"/>
          <w:numId w:val="16"/>
        </w:numPr>
        <w:spacing w:before="0" w:beforeAutospacing="0" w:after="0" w:afterAutospacing="0"/>
        <w:rPr>
          <w:rFonts w:ascii="Calibri" w:eastAsia="Times New Roman" w:hAnsi="Calibri" w:cs="Calibri"/>
          <w:bCs/>
          <w:lang w:eastAsia="en-GB"/>
        </w:rPr>
      </w:pPr>
      <w:r w:rsidRPr="009047E8">
        <w:rPr>
          <w:rFonts w:ascii="Calibri" w:eastAsia="Times New Roman" w:hAnsi="Calibri" w:cs="Calibri"/>
          <w:bCs/>
          <w:lang w:eastAsia="en-GB"/>
        </w:rPr>
        <w:t>on the 2</w:t>
      </w:r>
      <w:r w:rsidRPr="009047E8">
        <w:rPr>
          <w:rFonts w:ascii="Calibri" w:eastAsia="Times New Roman" w:hAnsi="Calibri" w:cs="Calibri"/>
          <w:bCs/>
          <w:vertAlign w:val="superscript"/>
          <w:lang w:eastAsia="en-GB"/>
        </w:rPr>
        <w:t>nd</w:t>
      </w:r>
      <w:r w:rsidRPr="009047E8">
        <w:rPr>
          <w:rFonts w:ascii="Calibri" w:eastAsia="Times New Roman" w:hAnsi="Calibri" w:cs="Calibri"/>
          <w:bCs/>
          <w:lang w:eastAsia="en-GB"/>
        </w:rPr>
        <w:t xml:space="preserve"> day of absence, if contact has not been made with parents, staff will telephone emergency contact.</w:t>
      </w:r>
    </w:p>
    <w:p w14:paraId="27A3932F" w14:textId="77777777" w:rsidR="009047E8" w:rsidRPr="009047E8" w:rsidRDefault="009047E8" w:rsidP="009047E8">
      <w:pPr>
        <w:numPr>
          <w:ilvl w:val="0"/>
          <w:numId w:val="16"/>
        </w:numPr>
        <w:spacing w:before="0" w:beforeAutospacing="0" w:after="0" w:afterAutospacing="0"/>
        <w:rPr>
          <w:rFonts w:ascii="Calibri" w:eastAsia="Times New Roman" w:hAnsi="Calibri" w:cs="Calibri"/>
          <w:bCs/>
          <w:lang w:eastAsia="en-GB"/>
        </w:rPr>
      </w:pPr>
      <w:r w:rsidRPr="009047E8">
        <w:rPr>
          <w:rFonts w:ascii="Calibri" w:eastAsia="Times New Roman" w:hAnsi="Calibri" w:cs="Calibri"/>
          <w:bCs/>
          <w:lang w:eastAsia="en-GB"/>
        </w:rPr>
        <w:t>on the 3</w:t>
      </w:r>
      <w:r w:rsidRPr="009047E8">
        <w:rPr>
          <w:rFonts w:ascii="Calibri" w:eastAsia="Times New Roman" w:hAnsi="Calibri" w:cs="Calibri"/>
          <w:bCs/>
          <w:vertAlign w:val="superscript"/>
          <w:lang w:eastAsia="en-GB"/>
        </w:rPr>
        <w:t>rd</w:t>
      </w:r>
      <w:r w:rsidRPr="009047E8">
        <w:rPr>
          <w:rFonts w:ascii="Calibri" w:eastAsia="Times New Roman" w:hAnsi="Calibri" w:cs="Calibri"/>
          <w:bCs/>
          <w:lang w:eastAsia="en-GB"/>
        </w:rPr>
        <w:t xml:space="preserve"> day of absence if no contact has been made with above, staff will telephone all contacts listed on child’s enrolment form and if still no contact can be made Social Services will be notified by the end of the 3</w:t>
      </w:r>
      <w:r w:rsidRPr="009047E8">
        <w:rPr>
          <w:rFonts w:ascii="Calibri" w:eastAsia="Times New Roman" w:hAnsi="Calibri" w:cs="Calibri"/>
          <w:bCs/>
          <w:vertAlign w:val="superscript"/>
          <w:lang w:eastAsia="en-GB"/>
        </w:rPr>
        <w:t>rd</w:t>
      </w:r>
      <w:r w:rsidRPr="009047E8">
        <w:rPr>
          <w:rFonts w:ascii="Calibri" w:eastAsia="Times New Roman" w:hAnsi="Calibri" w:cs="Calibri"/>
          <w:bCs/>
          <w:lang w:eastAsia="en-GB"/>
        </w:rPr>
        <w:t xml:space="preserve"> day.</w:t>
      </w:r>
    </w:p>
    <w:p w14:paraId="49522FAA" w14:textId="77777777" w:rsidR="009047E8" w:rsidRPr="009047E8" w:rsidRDefault="009047E8" w:rsidP="009047E8">
      <w:pPr>
        <w:spacing w:before="0" w:beforeAutospacing="0" w:after="0" w:afterAutospacing="0"/>
        <w:ind w:left="360"/>
        <w:rPr>
          <w:rFonts w:ascii="Calibri" w:eastAsia="Times New Roman" w:hAnsi="Calibri" w:cs="Calibri"/>
          <w:bCs/>
          <w:lang w:eastAsia="en-GB"/>
        </w:rPr>
      </w:pPr>
    </w:p>
    <w:p w14:paraId="70FB726F" w14:textId="77777777" w:rsidR="009047E8" w:rsidRPr="009047E8" w:rsidRDefault="009047E8" w:rsidP="009047E8">
      <w:pPr>
        <w:spacing w:before="0" w:beforeAutospacing="0" w:after="0" w:afterAutospacing="0"/>
        <w:ind w:left="360"/>
        <w:rPr>
          <w:rFonts w:ascii="Calibri" w:eastAsia="Times New Roman" w:hAnsi="Calibri" w:cs="Calibri"/>
          <w:bCs/>
          <w:lang w:eastAsia="en-GB"/>
        </w:rPr>
      </w:pPr>
    </w:p>
    <w:p w14:paraId="7961F8D1" w14:textId="77777777" w:rsidR="009047E8" w:rsidRPr="009047E8" w:rsidRDefault="009047E8" w:rsidP="009047E8">
      <w:pPr>
        <w:spacing w:before="0" w:beforeAutospacing="0" w:after="0" w:afterAutospacing="0"/>
        <w:ind w:left="360"/>
        <w:rPr>
          <w:rFonts w:ascii="Calibri" w:eastAsia="Times New Roman" w:hAnsi="Calibri" w:cs="Calibri"/>
          <w:bCs/>
          <w:lang w:eastAsia="en-GB"/>
        </w:rPr>
      </w:pPr>
    </w:p>
    <w:p w14:paraId="3E936ABA" w14:textId="77777777" w:rsidR="009047E8" w:rsidRPr="009047E8" w:rsidRDefault="009047E8" w:rsidP="009047E8">
      <w:pPr>
        <w:spacing w:before="0" w:beforeAutospacing="0" w:after="0" w:afterAutospacing="0"/>
        <w:ind w:left="360"/>
        <w:rPr>
          <w:rFonts w:ascii="Calibri" w:eastAsia="Times New Roman" w:hAnsi="Calibri" w:cs="Calibri"/>
          <w:bCs/>
          <w:i/>
          <w:lang w:eastAsia="en-GB"/>
        </w:rPr>
      </w:pPr>
      <w:r w:rsidRPr="009047E8">
        <w:rPr>
          <w:rFonts w:ascii="Calibri" w:eastAsia="Times New Roman" w:hAnsi="Calibri" w:cs="Calibri"/>
          <w:bCs/>
          <w:i/>
          <w:lang w:eastAsia="en-GB"/>
        </w:rPr>
        <w:t>* Please note that the above steps will be used as normal procedure for the protection of all our children.</w:t>
      </w:r>
    </w:p>
    <w:p w14:paraId="387244B4" w14:textId="77777777" w:rsidR="009047E8" w:rsidRPr="009047E8" w:rsidRDefault="009047E8" w:rsidP="009047E8">
      <w:pPr>
        <w:spacing w:before="0" w:beforeAutospacing="0" w:after="0" w:afterAutospacing="0"/>
        <w:ind w:left="360"/>
        <w:rPr>
          <w:rFonts w:ascii="Calibri" w:eastAsia="Times New Roman" w:hAnsi="Calibri" w:cs="Calibri"/>
          <w:bCs/>
          <w:i/>
          <w:lang w:eastAsia="en-GB"/>
        </w:rPr>
      </w:pPr>
    </w:p>
    <w:p w14:paraId="36313CE3" w14:textId="12C26CC8" w:rsidR="00992E07" w:rsidRPr="00992E07" w:rsidRDefault="009047E8" w:rsidP="009047E8">
      <w:pPr>
        <w:jc w:val="center"/>
        <w:rPr>
          <w:rFonts w:ascii="Arial" w:hAnsi="Arial" w:cs="Arial"/>
          <w:bCs/>
          <w:iCs/>
        </w:rPr>
      </w:pPr>
      <w:r w:rsidRPr="009047E8">
        <w:rPr>
          <w:rFonts w:ascii="Calibri" w:eastAsia="Times New Roman" w:hAnsi="Calibri" w:cs="Calibri"/>
          <w:bCs/>
          <w:i/>
          <w:lang w:eastAsia="en-GB"/>
        </w:rPr>
        <w:t>If a child or one of their family members need to isolate or have tested positive, they must send a copy of their track and trace message/email to the head of centre and isolate for required number of days</w:t>
      </w:r>
    </w:p>
    <w:p w14:paraId="19F9957A" w14:textId="77777777" w:rsidR="00992E07" w:rsidRPr="00992E07" w:rsidRDefault="00992E07" w:rsidP="00992E07">
      <w:pPr>
        <w:jc w:val="center"/>
        <w:rPr>
          <w:rFonts w:ascii="Arial" w:hAnsi="Arial" w:cs="Arial"/>
          <w:bCs/>
          <w:iCs/>
        </w:rPr>
      </w:pPr>
    </w:p>
    <w:p w14:paraId="16E827F7" w14:textId="77777777" w:rsidR="00992E07" w:rsidRPr="00992E07" w:rsidRDefault="00992E07" w:rsidP="00992E07">
      <w:pPr>
        <w:jc w:val="center"/>
        <w:rPr>
          <w:rFonts w:ascii="Arial" w:hAnsi="Arial" w:cs="Arial"/>
          <w:bCs/>
          <w:iCs/>
        </w:rPr>
      </w:pPr>
    </w:p>
    <w:p w14:paraId="6351DC83" w14:textId="77777777" w:rsidR="00992E07" w:rsidRPr="00992E07" w:rsidRDefault="00992E07" w:rsidP="00992E07">
      <w:pPr>
        <w:jc w:val="center"/>
        <w:rPr>
          <w:rFonts w:ascii="Arial" w:hAnsi="Arial" w:cs="Arial"/>
          <w:bCs/>
          <w:iCs/>
        </w:rPr>
      </w:pPr>
    </w:p>
    <w:p w14:paraId="568566C1" w14:textId="77777777" w:rsidR="00992E07" w:rsidRPr="00992E07" w:rsidRDefault="00992E07" w:rsidP="00992E07">
      <w:pPr>
        <w:jc w:val="center"/>
        <w:rPr>
          <w:rFonts w:ascii="Arial" w:hAnsi="Arial" w:cs="Arial"/>
          <w:bCs/>
          <w:iCs/>
        </w:rPr>
      </w:pPr>
    </w:p>
    <w:p w14:paraId="56C3D9CC" w14:textId="77777777" w:rsidR="00992E07" w:rsidRPr="00992E07" w:rsidRDefault="00992E07" w:rsidP="00992E07">
      <w:pPr>
        <w:jc w:val="center"/>
        <w:rPr>
          <w:rFonts w:ascii="Arial" w:hAnsi="Arial" w:cs="Arial"/>
          <w:bCs/>
          <w:iCs/>
        </w:rPr>
      </w:pPr>
    </w:p>
    <w:p w14:paraId="32873F3A" w14:textId="77777777" w:rsidR="00992E07" w:rsidRPr="00992E07" w:rsidRDefault="00992E07" w:rsidP="00992E07">
      <w:pPr>
        <w:jc w:val="center"/>
        <w:rPr>
          <w:rFonts w:ascii="Arial" w:hAnsi="Arial" w:cs="Arial"/>
          <w:bCs/>
          <w:iCs/>
        </w:rPr>
      </w:pPr>
    </w:p>
    <w:p w14:paraId="09915EED" w14:textId="77777777" w:rsidR="00992E07" w:rsidRPr="00992E07" w:rsidRDefault="00992E07" w:rsidP="00992E07">
      <w:pPr>
        <w:jc w:val="center"/>
        <w:rPr>
          <w:rFonts w:ascii="Arial" w:hAnsi="Arial" w:cs="Arial"/>
          <w:bCs/>
          <w:iCs/>
        </w:rPr>
      </w:pPr>
    </w:p>
    <w:p w14:paraId="28F36F2F" w14:textId="77777777" w:rsidR="00992E07" w:rsidRPr="00992E07" w:rsidRDefault="00992E07" w:rsidP="00992E07">
      <w:pPr>
        <w:jc w:val="center"/>
        <w:rPr>
          <w:rFonts w:ascii="Arial" w:hAnsi="Arial" w:cs="Arial"/>
          <w:bCs/>
          <w:iCs/>
        </w:rPr>
      </w:pPr>
    </w:p>
    <w:p w14:paraId="1DFD23AF" w14:textId="77777777" w:rsidR="00992E07" w:rsidRPr="00992E07" w:rsidRDefault="00992E07" w:rsidP="00992E07">
      <w:pPr>
        <w:jc w:val="center"/>
        <w:rPr>
          <w:rFonts w:ascii="Arial" w:hAnsi="Arial" w:cs="Arial"/>
          <w:bCs/>
          <w:iCs/>
        </w:rPr>
      </w:pPr>
    </w:p>
    <w:p w14:paraId="562CD1C7" w14:textId="77777777" w:rsidR="00D97ADB" w:rsidRDefault="00D97ADB" w:rsidP="00D97ADB">
      <w:pPr>
        <w:rPr>
          <w:b/>
        </w:rPr>
      </w:pPr>
    </w:p>
    <w:p w14:paraId="1078A845" w14:textId="77777777" w:rsidR="00D97ADB" w:rsidRDefault="00D97ADB" w:rsidP="00D97ADB">
      <w:pPr>
        <w:rPr>
          <w:rFonts w:ascii="Kristen ITC" w:hAnsi="Kristen ITC"/>
          <w:b/>
          <w:color w:val="92D050"/>
          <w:sz w:val="56"/>
          <w:szCs w:val="56"/>
        </w:rPr>
      </w:pPr>
      <w:r w:rsidRPr="002258AA">
        <w:rPr>
          <w:b/>
          <w:noProof/>
          <w:sz w:val="56"/>
          <w:szCs w:val="56"/>
          <w:lang w:eastAsia="en-GB"/>
        </w:rPr>
        <w:drawing>
          <wp:anchor distT="0" distB="0" distL="114300" distR="114300" simplePos="0" relativeHeight="251660288" behindDoc="1" locked="0" layoutInCell="1" allowOverlap="1" wp14:anchorId="02C9FEE2" wp14:editId="1A43D4CF">
            <wp:simplePos x="0" y="0"/>
            <wp:positionH relativeFrom="column">
              <wp:posOffset>-329565</wp:posOffset>
            </wp:positionH>
            <wp:positionV relativeFrom="paragraph">
              <wp:posOffset>-329565</wp:posOffset>
            </wp:positionV>
            <wp:extent cx="3576955" cy="3576955"/>
            <wp:effectExtent l="0" t="0" r="4445" b="4445"/>
            <wp:wrapTight wrapText="bothSides">
              <wp:wrapPolygon edited="0">
                <wp:start x="0" y="0"/>
                <wp:lineTo x="0" y="21512"/>
                <wp:lineTo x="21512" y="21512"/>
                <wp:lineTo x="21512" y="0"/>
                <wp:lineTo x="0" y="0"/>
              </wp:wrapPolygon>
            </wp:wrapTight>
            <wp:docPr id="4" name="Picture 4" descr="C:\Documents and Settings\Xplorer\Local Settings\Temporary Internet Files\Content.IE5\LXTO9MKW\MC9003825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Xplorer\Local Settings\Temporary Internet Files\Content.IE5\LXTO9MKW\MC900382576[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76955" cy="3576955"/>
                    </a:xfrm>
                    <a:prstGeom prst="rect">
                      <a:avLst/>
                    </a:prstGeom>
                    <a:noFill/>
                    <a:ln>
                      <a:noFill/>
                    </a:ln>
                  </pic:spPr>
                </pic:pic>
              </a:graphicData>
            </a:graphic>
          </wp:anchor>
        </w:drawing>
      </w:r>
      <w:r w:rsidRPr="002258AA">
        <w:rPr>
          <w:rFonts w:ascii="Kristen ITC" w:hAnsi="Kristen ITC"/>
          <w:b/>
          <w:color w:val="92D050"/>
          <w:sz w:val="56"/>
          <w:szCs w:val="56"/>
        </w:rPr>
        <w:t>Lending Library</w:t>
      </w:r>
    </w:p>
    <w:p w14:paraId="7FDC24E5" w14:textId="77777777" w:rsidR="00D97ADB" w:rsidRPr="002258AA" w:rsidRDefault="00D97ADB" w:rsidP="00D97ADB">
      <w:pPr>
        <w:rPr>
          <w:rFonts w:ascii="Kristen ITC" w:hAnsi="Kristen ITC"/>
          <w:color w:val="92D050"/>
          <w:sz w:val="28"/>
          <w:szCs w:val="28"/>
        </w:rPr>
      </w:pPr>
    </w:p>
    <w:p w14:paraId="3B80707C" w14:textId="77777777" w:rsidR="00D97ADB" w:rsidRDefault="00D97ADB" w:rsidP="00D97ADB">
      <w:pPr>
        <w:rPr>
          <w:rFonts w:ascii="Kristen ITC" w:hAnsi="Kristen ITC"/>
          <w:color w:val="92D050"/>
          <w:sz w:val="28"/>
          <w:szCs w:val="28"/>
        </w:rPr>
      </w:pPr>
      <w:r w:rsidRPr="002258AA">
        <w:rPr>
          <w:rFonts w:ascii="Kristen ITC" w:hAnsi="Kristen ITC"/>
          <w:color w:val="92D050"/>
          <w:sz w:val="28"/>
          <w:szCs w:val="28"/>
        </w:rPr>
        <w:t>On a Wednesday your child will choose a book from the Lending Library.  We would ask that, if possible, you or another family member spend a short period of time each day to read the story to your child.</w:t>
      </w:r>
    </w:p>
    <w:p w14:paraId="4968124C" w14:textId="77777777" w:rsidR="00D97ADB" w:rsidRDefault="00D97ADB" w:rsidP="00D97ADB">
      <w:pPr>
        <w:rPr>
          <w:rFonts w:ascii="Kristen ITC" w:hAnsi="Kristen ITC"/>
          <w:color w:val="92D050"/>
          <w:sz w:val="28"/>
          <w:szCs w:val="28"/>
        </w:rPr>
      </w:pPr>
      <w:r>
        <w:rPr>
          <w:rFonts w:ascii="Kristen ITC" w:hAnsi="Kristen ITC"/>
          <w:color w:val="92D050"/>
          <w:sz w:val="28"/>
          <w:szCs w:val="28"/>
        </w:rPr>
        <w:t>Looking at pictures and print develops an interest in stories and literacy which plays a vital role in their future learning, and helps to develop their:</w:t>
      </w:r>
    </w:p>
    <w:p w14:paraId="3892D1DD" w14:textId="77777777" w:rsidR="00D97ADB" w:rsidRDefault="00D97ADB" w:rsidP="00D97ADB">
      <w:pPr>
        <w:pStyle w:val="ListParagraph"/>
        <w:numPr>
          <w:ilvl w:val="0"/>
          <w:numId w:val="21"/>
        </w:numPr>
        <w:spacing w:line="276" w:lineRule="auto"/>
        <w:rPr>
          <w:rFonts w:ascii="Kristen ITC" w:hAnsi="Kristen ITC"/>
          <w:color w:val="92D050"/>
          <w:sz w:val="28"/>
          <w:szCs w:val="28"/>
        </w:rPr>
      </w:pPr>
      <w:r>
        <w:rPr>
          <w:rFonts w:ascii="Kristen ITC" w:hAnsi="Kristen ITC"/>
          <w:color w:val="92D050"/>
          <w:sz w:val="28"/>
          <w:szCs w:val="28"/>
        </w:rPr>
        <w:t xml:space="preserve"> listening skills</w:t>
      </w:r>
    </w:p>
    <w:p w14:paraId="7389E678" w14:textId="77777777" w:rsidR="00D97ADB" w:rsidRDefault="00D97ADB" w:rsidP="00D97ADB">
      <w:pPr>
        <w:pStyle w:val="ListParagraph"/>
        <w:numPr>
          <w:ilvl w:val="0"/>
          <w:numId w:val="21"/>
        </w:numPr>
        <w:spacing w:line="276" w:lineRule="auto"/>
        <w:rPr>
          <w:rFonts w:ascii="Kristen ITC" w:hAnsi="Kristen ITC"/>
          <w:color w:val="92D050"/>
          <w:sz w:val="28"/>
          <w:szCs w:val="28"/>
        </w:rPr>
      </w:pPr>
      <w:r>
        <w:rPr>
          <w:rFonts w:ascii="Kristen ITC" w:hAnsi="Kristen ITC"/>
          <w:color w:val="92D050"/>
          <w:sz w:val="28"/>
          <w:szCs w:val="28"/>
        </w:rPr>
        <w:t xml:space="preserve"> concentration</w:t>
      </w:r>
    </w:p>
    <w:p w14:paraId="0C5B8BF9" w14:textId="77777777" w:rsidR="00D97ADB" w:rsidRDefault="00D97ADB" w:rsidP="00D97ADB">
      <w:pPr>
        <w:pStyle w:val="ListParagraph"/>
        <w:numPr>
          <w:ilvl w:val="0"/>
          <w:numId w:val="21"/>
        </w:numPr>
        <w:spacing w:line="276" w:lineRule="auto"/>
        <w:rPr>
          <w:rFonts w:ascii="Kristen ITC" w:hAnsi="Kristen ITC"/>
          <w:color w:val="92D050"/>
          <w:sz w:val="28"/>
          <w:szCs w:val="28"/>
        </w:rPr>
      </w:pPr>
      <w:r>
        <w:rPr>
          <w:rFonts w:ascii="Kristen ITC" w:hAnsi="Kristen ITC"/>
          <w:color w:val="92D050"/>
          <w:sz w:val="28"/>
          <w:szCs w:val="28"/>
        </w:rPr>
        <w:t xml:space="preserve"> language and vocabulary</w:t>
      </w:r>
    </w:p>
    <w:p w14:paraId="2F158508" w14:textId="77777777" w:rsidR="00D97ADB" w:rsidRDefault="00D97ADB" w:rsidP="00D97ADB">
      <w:pPr>
        <w:pStyle w:val="ListParagraph"/>
        <w:numPr>
          <w:ilvl w:val="0"/>
          <w:numId w:val="21"/>
        </w:numPr>
        <w:spacing w:line="276" w:lineRule="auto"/>
        <w:rPr>
          <w:rFonts w:ascii="Kristen ITC" w:hAnsi="Kristen ITC"/>
          <w:color w:val="92D050"/>
          <w:sz w:val="28"/>
          <w:szCs w:val="28"/>
        </w:rPr>
      </w:pPr>
      <w:r>
        <w:rPr>
          <w:rFonts w:ascii="Kristen ITC" w:hAnsi="Kristen ITC"/>
          <w:color w:val="92D050"/>
          <w:sz w:val="28"/>
          <w:szCs w:val="28"/>
        </w:rPr>
        <w:t>Understanding of the link between written &amp; spoken word</w:t>
      </w:r>
    </w:p>
    <w:p w14:paraId="679D58DF" w14:textId="77777777" w:rsidR="00D97ADB" w:rsidRPr="00D97ADB" w:rsidRDefault="00D97ADB" w:rsidP="00D97ADB">
      <w:pPr>
        <w:pStyle w:val="ListParagraph"/>
        <w:numPr>
          <w:ilvl w:val="0"/>
          <w:numId w:val="21"/>
        </w:numPr>
        <w:spacing w:line="276" w:lineRule="auto"/>
        <w:rPr>
          <w:rFonts w:ascii="Kristen ITC" w:hAnsi="Kristen ITC"/>
          <w:color w:val="92D050"/>
          <w:sz w:val="28"/>
          <w:szCs w:val="28"/>
        </w:rPr>
      </w:pPr>
      <w:r>
        <w:rPr>
          <w:rFonts w:ascii="Kristen ITC" w:hAnsi="Kristen ITC"/>
          <w:color w:val="92D050"/>
          <w:sz w:val="28"/>
          <w:szCs w:val="28"/>
        </w:rPr>
        <w:t>Sequencing concept</w:t>
      </w:r>
    </w:p>
    <w:p w14:paraId="1A676278" w14:textId="77777777" w:rsidR="00D97ADB" w:rsidRDefault="00D97ADB" w:rsidP="00D97ADB">
      <w:pPr>
        <w:rPr>
          <w:rFonts w:ascii="Kristen ITC" w:hAnsi="Kristen ITC"/>
          <w:b/>
          <w:color w:val="92D050"/>
          <w:sz w:val="28"/>
          <w:szCs w:val="28"/>
        </w:rPr>
      </w:pPr>
      <w:r>
        <w:rPr>
          <w:rFonts w:ascii="Kristen ITC" w:hAnsi="Kristen ITC"/>
          <w:b/>
          <w:color w:val="92D050"/>
          <w:sz w:val="28"/>
          <w:szCs w:val="28"/>
        </w:rPr>
        <w:t>Preparing for a story</w:t>
      </w:r>
    </w:p>
    <w:p w14:paraId="0B3947F3" w14:textId="77777777" w:rsidR="00D97ADB" w:rsidRDefault="00D97ADB" w:rsidP="00D97ADB">
      <w:pPr>
        <w:pStyle w:val="ListParagraph"/>
        <w:numPr>
          <w:ilvl w:val="0"/>
          <w:numId w:val="22"/>
        </w:numPr>
        <w:spacing w:line="276" w:lineRule="auto"/>
        <w:rPr>
          <w:rFonts w:ascii="Kristen ITC" w:hAnsi="Kristen ITC"/>
          <w:color w:val="92D050"/>
          <w:sz w:val="28"/>
          <w:szCs w:val="28"/>
        </w:rPr>
      </w:pPr>
      <w:r w:rsidRPr="002258AA">
        <w:rPr>
          <w:b/>
          <w:noProof/>
          <w:sz w:val="56"/>
          <w:szCs w:val="56"/>
          <w:lang w:eastAsia="en-GB"/>
        </w:rPr>
        <w:drawing>
          <wp:anchor distT="0" distB="0" distL="114300" distR="114300" simplePos="0" relativeHeight="251661312" behindDoc="1" locked="0" layoutInCell="1" allowOverlap="1" wp14:anchorId="3747BF3A" wp14:editId="567FDD20">
            <wp:simplePos x="0" y="0"/>
            <wp:positionH relativeFrom="column">
              <wp:posOffset>5187950</wp:posOffset>
            </wp:positionH>
            <wp:positionV relativeFrom="paragraph">
              <wp:posOffset>374015</wp:posOffset>
            </wp:positionV>
            <wp:extent cx="1716405" cy="1941195"/>
            <wp:effectExtent l="0" t="0" r="0" b="1905"/>
            <wp:wrapTight wrapText="bothSides">
              <wp:wrapPolygon edited="0">
                <wp:start x="0" y="0"/>
                <wp:lineTo x="0" y="21409"/>
                <wp:lineTo x="21336" y="21409"/>
                <wp:lineTo x="21336" y="0"/>
                <wp:lineTo x="0" y="0"/>
              </wp:wrapPolygon>
            </wp:wrapTight>
            <wp:docPr id="3" name="Picture 1" descr="C:\Documents and Settings\Xplorer\Local Settings\Temporary Internet Files\Content.IE5\YMQ81XEP\MC90023322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Xplorer\Local Settings\Temporary Internet Files\Content.IE5\YMQ81XEP\MC900233224[1].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6405" cy="1941195"/>
                    </a:xfrm>
                    <a:prstGeom prst="rect">
                      <a:avLst/>
                    </a:prstGeom>
                    <a:noFill/>
                    <a:ln>
                      <a:noFill/>
                    </a:ln>
                  </pic:spPr>
                </pic:pic>
              </a:graphicData>
            </a:graphic>
          </wp:anchor>
        </w:drawing>
      </w:r>
      <w:r>
        <w:rPr>
          <w:rFonts w:ascii="Kristen ITC" w:hAnsi="Kristen ITC"/>
          <w:color w:val="92D050"/>
          <w:sz w:val="28"/>
          <w:szCs w:val="28"/>
        </w:rPr>
        <w:t>Find a comfortable place that is free from distraction</w:t>
      </w:r>
    </w:p>
    <w:p w14:paraId="2F89EB27" w14:textId="77777777" w:rsidR="00D97ADB" w:rsidRDefault="00D97ADB" w:rsidP="00D97ADB">
      <w:pPr>
        <w:pStyle w:val="ListParagraph"/>
        <w:numPr>
          <w:ilvl w:val="0"/>
          <w:numId w:val="22"/>
        </w:numPr>
        <w:spacing w:line="276" w:lineRule="auto"/>
        <w:rPr>
          <w:rFonts w:ascii="Kristen ITC" w:hAnsi="Kristen ITC"/>
          <w:color w:val="92D050"/>
          <w:sz w:val="28"/>
          <w:szCs w:val="28"/>
        </w:rPr>
      </w:pPr>
      <w:r>
        <w:rPr>
          <w:rFonts w:ascii="Kristen ITC" w:hAnsi="Kristen ITC"/>
          <w:color w:val="92D050"/>
          <w:sz w:val="28"/>
          <w:szCs w:val="28"/>
        </w:rPr>
        <w:t xml:space="preserve">Sit alongside child and look at the book together </w:t>
      </w:r>
    </w:p>
    <w:p w14:paraId="590F01A5" w14:textId="77777777" w:rsidR="00D97ADB" w:rsidRDefault="00D97ADB" w:rsidP="00D97ADB">
      <w:pPr>
        <w:pStyle w:val="ListParagraph"/>
        <w:numPr>
          <w:ilvl w:val="0"/>
          <w:numId w:val="22"/>
        </w:numPr>
        <w:spacing w:line="276" w:lineRule="auto"/>
        <w:rPr>
          <w:rFonts w:ascii="Kristen ITC" w:hAnsi="Kristen ITC"/>
          <w:color w:val="92D050"/>
          <w:sz w:val="28"/>
          <w:szCs w:val="28"/>
        </w:rPr>
      </w:pPr>
      <w:r>
        <w:rPr>
          <w:rFonts w:ascii="Kristen ITC" w:hAnsi="Kristen ITC"/>
          <w:color w:val="92D050"/>
          <w:sz w:val="28"/>
          <w:szCs w:val="28"/>
        </w:rPr>
        <w:t>Teach your child how to handle book properly, turn the pages, reading from left to right</w:t>
      </w:r>
    </w:p>
    <w:p w14:paraId="2FBF05E9" w14:textId="77777777" w:rsidR="00D97ADB" w:rsidRDefault="00D97ADB" w:rsidP="00D97ADB">
      <w:pPr>
        <w:pStyle w:val="ListParagraph"/>
        <w:numPr>
          <w:ilvl w:val="0"/>
          <w:numId w:val="22"/>
        </w:numPr>
        <w:spacing w:line="276" w:lineRule="auto"/>
        <w:rPr>
          <w:rFonts w:ascii="Kristen ITC" w:hAnsi="Kristen ITC"/>
          <w:color w:val="92D050"/>
          <w:sz w:val="28"/>
          <w:szCs w:val="28"/>
        </w:rPr>
      </w:pPr>
      <w:r>
        <w:rPr>
          <w:rFonts w:ascii="Kristen ITC" w:hAnsi="Kristen ITC"/>
          <w:color w:val="92D050"/>
          <w:sz w:val="28"/>
          <w:szCs w:val="28"/>
        </w:rPr>
        <w:t>Use expression in your voice</w:t>
      </w:r>
    </w:p>
    <w:p w14:paraId="4E5295DC" w14:textId="77777777" w:rsidR="00D97ADB" w:rsidRDefault="00D97ADB" w:rsidP="00D97ADB">
      <w:pPr>
        <w:pStyle w:val="ListParagraph"/>
        <w:numPr>
          <w:ilvl w:val="0"/>
          <w:numId w:val="22"/>
        </w:numPr>
        <w:spacing w:line="276" w:lineRule="auto"/>
        <w:rPr>
          <w:rFonts w:ascii="Kristen ITC" w:hAnsi="Kristen ITC"/>
          <w:color w:val="92D050"/>
          <w:sz w:val="28"/>
          <w:szCs w:val="28"/>
        </w:rPr>
      </w:pPr>
      <w:r>
        <w:rPr>
          <w:rFonts w:ascii="Kristen ITC" w:hAnsi="Kristen ITC"/>
          <w:color w:val="92D050"/>
          <w:sz w:val="28"/>
          <w:szCs w:val="28"/>
        </w:rPr>
        <w:t>Encourage your child to participate; talk about pictures</w:t>
      </w:r>
    </w:p>
    <w:p w14:paraId="514BE712" w14:textId="77777777" w:rsidR="00D97ADB" w:rsidRDefault="00D97ADB" w:rsidP="00D97ADB">
      <w:pPr>
        <w:pStyle w:val="ListParagraph"/>
        <w:numPr>
          <w:ilvl w:val="0"/>
          <w:numId w:val="22"/>
        </w:numPr>
        <w:spacing w:line="276" w:lineRule="auto"/>
        <w:rPr>
          <w:rFonts w:ascii="Kristen ITC" w:hAnsi="Kristen ITC"/>
          <w:color w:val="92D050"/>
          <w:sz w:val="28"/>
          <w:szCs w:val="28"/>
        </w:rPr>
      </w:pPr>
      <w:r>
        <w:rPr>
          <w:rFonts w:ascii="Kristen ITC" w:hAnsi="Kristen ITC"/>
          <w:color w:val="92D050"/>
          <w:sz w:val="28"/>
          <w:szCs w:val="28"/>
        </w:rPr>
        <w:t>Ask them questions after reading the story</w:t>
      </w:r>
    </w:p>
    <w:p w14:paraId="67EC88AF" w14:textId="77777777" w:rsidR="00D97ADB" w:rsidRDefault="00D97ADB" w:rsidP="00D97ADB">
      <w:pPr>
        <w:rPr>
          <w:rFonts w:ascii="Kristen ITC" w:hAnsi="Kristen ITC"/>
          <w:b/>
          <w:color w:val="92D050"/>
          <w:sz w:val="28"/>
          <w:szCs w:val="28"/>
        </w:rPr>
      </w:pPr>
    </w:p>
    <w:p w14:paraId="78449808" w14:textId="77777777" w:rsidR="00D97ADB" w:rsidRDefault="00D97ADB" w:rsidP="00D97ADB">
      <w:pPr>
        <w:rPr>
          <w:rFonts w:ascii="Kristen ITC" w:hAnsi="Kristen ITC"/>
          <w:b/>
          <w:color w:val="92D050"/>
          <w:sz w:val="28"/>
          <w:szCs w:val="28"/>
        </w:rPr>
      </w:pPr>
      <w:r>
        <w:rPr>
          <w:rFonts w:ascii="Kristen ITC" w:hAnsi="Kristen ITC"/>
          <w:b/>
          <w:color w:val="92D050"/>
          <w:sz w:val="28"/>
          <w:szCs w:val="28"/>
        </w:rPr>
        <w:t xml:space="preserve">Remember, children often enjoy reading the same story </w:t>
      </w:r>
      <w:proofErr w:type="gramStart"/>
      <w:r>
        <w:rPr>
          <w:rFonts w:ascii="Kristen ITC" w:hAnsi="Kristen ITC"/>
          <w:b/>
          <w:color w:val="92D050"/>
          <w:sz w:val="28"/>
          <w:szCs w:val="28"/>
        </w:rPr>
        <w:t>over and over again</w:t>
      </w:r>
      <w:proofErr w:type="gramEnd"/>
    </w:p>
    <w:p w14:paraId="7A8971C6" w14:textId="77777777" w:rsidR="00F374D6" w:rsidRPr="00F374D6" w:rsidRDefault="00F374D6" w:rsidP="00F374D6">
      <w:pPr>
        <w:autoSpaceDE w:val="0"/>
        <w:autoSpaceDN w:val="0"/>
        <w:adjustRightInd w:val="0"/>
        <w:spacing w:before="0" w:beforeAutospacing="0" w:after="0" w:afterAutospacing="0"/>
        <w:jc w:val="center"/>
        <w:rPr>
          <w:rFonts w:cstheme="minorHAnsi"/>
          <w:b/>
          <w:bCs/>
          <w:color w:val="030303"/>
        </w:rPr>
      </w:pPr>
      <w:r w:rsidRPr="00F374D6">
        <w:rPr>
          <w:rFonts w:cstheme="minorHAnsi"/>
          <w:b/>
          <w:bCs/>
          <w:color w:val="030303"/>
        </w:rPr>
        <w:lastRenderedPageBreak/>
        <w:t>Butterfly Nursery</w:t>
      </w:r>
    </w:p>
    <w:p w14:paraId="05DEB756"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4C2C2234" w14:textId="77777777" w:rsidR="00F374D6" w:rsidRPr="00F374D6" w:rsidRDefault="00F374D6" w:rsidP="00F374D6">
      <w:pPr>
        <w:autoSpaceDE w:val="0"/>
        <w:autoSpaceDN w:val="0"/>
        <w:adjustRightInd w:val="0"/>
        <w:spacing w:before="0" w:beforeAutospacing="0" w:after="0" w:afterAutospacing="0"/>
        <w:jc w:val="center"/>
        <w:rPr>
          <w:rFonts w:cstheme="minorHAnsi"/>
          <w:b/>
          <w:bCs/>
          <w:color w:val="030303"/>
        </w:rPr>
      </w:pPr>
      <w:r w:rsidRPr="00F374D6">
        <w:rPr>
          <w:rFonts w:cstheme="minorHAnsi"/>
          <w:b/>
          <w:bCs/>
          <w:color w:val="030303"/>
        </w:rPr>
        <w:t>Fee Collection and Payment Policy and Guidelines</w:t>
      </w:r>
    </w:p>
    <w:p w14:paraId="5428F510" w14:textId="77777777" w:rsidR="00F374D6" w:rsidRPr="00F374D6" w:rsidRDefault="00F374D6" w:rsidP="00F374D6">
      <w:pPr>
        <w:autoSpaceDE w:val="0"/>
        <w:autoSpaceDN w:val="0"/>
        <w:adjustRightInd w:val="0"/>
        <w:spacing w:before="0" w:beforeAutospacing="0" w:after="0" w:afterAutospacing="0"/>
        <w:jc w:val="center"/>
        <w:rPr>
          <w:rFonts w:cstheme="minorHAnsi"/>
          <w:b/>
          <w:bCs/>
          <w:color w:val="030303"/>
        </w:rPr>
      </w:pPr>
    </w:p>
    <w:p w14:paraId="424E4E4A" w14:textId="77777777" w:rsidR="00F374D6" w:rsidRPr="00F374D6" w:rsidRDefault="00F374D6" w:rsidP="00F374D6">
      <w:pPr>
        <w:autoSpaceDE w:val="0"/>
        <w:autoSpaceDN w:val="0"/>
        <w:adjustRightInd w:val="0"/>
        <w:spacing w:before="0" w:beforeAutospacing="0" w:after="0" w:afterAutospacing="0"/>
        <w:rPr>
          <w:rFonts w:cstheme="minorHAnsi"/>
          <w:b/>
          <w:color w:val="030303"/>
        </w:rPr>
      </w:pPr>
      <w:r w:rsidRPr="00F374D6">
        <w:rPr>
          <w:rFonts w:cstheme="minorHAnsi"/>
          <w:b/>
          <w:color w:val="030303"/>
        </w:rPr>
        <w:t xml:space="preserve">Rationale </w:t>
      </w:r>
    </w:p>
    <w:p w14:paraId="511E40CD" w14:textId="77777777" w:rsidR="00F374D6" w:rsidRPr="00F374D6" w:rsidRDefault="00F374D6" w:rsidP="00F374D6">
      <w:pPr>
        <w:autoSpaceDE w:val="0"/>
        <w:autoSpaceDN w:val="0"/>
        <w:adjustRightInd w:val="0"/>
        <w:spacing w:before="0" w:beforeAutospacing="0" w:after="0" w:afterAutospacing="0"/>
        <w:rPr>
          <w:rFonts w:cstheme="minorHAnsi"/>
          <w:color w:val="030303"/>
        </w:rPr>
      </w:pPr>
      <w:r w:rsidRPr="00F374D6">
        <w:rPr>
          <w:rFonts w:cstheme="minorHAnsi"/>
          <w:color w:val="030303"/>
        </w:rPr>
        <w:t xml:space="preserve">To provide high quality, affordable childcare and education.  The nursery is a registered charity within the voluntary </w:t>
      </w:r>
      <w:proofErr w:type="gramStart"/>
      <w:r w:rsidRPr="00F374D6">
        <w:rPr>
          <w:rFonts w:cstheme="minorHAnsi"/>
          <w:color w:val="030303"/>
        </w:rPr>
        <w:t>sector</w:t>
      </w:r>
      <w:proofErr w:type="gramEnd"/>
      <w:r w:rsidRPr="00F374D6">
        <w:rPr>
          <w:rFonts w:cstheme="minorHAnsi"/>
          <w:color w:val="030303"/>
        </w:rPr>
        <w:t xml:space="preserve"> and we work in partnership with Glasgow City Council.  </w:t>
      </w:r>
    </w:p>
    <w:p w14:paraId="10A8E319" w14:textId="77777777" w:rsidR="00F374D6" w:rsidRPr="00F374D6" w:rsidRDefault="00F374D6" w:rsidP="00F374D6">
      <w:pPr>
        <w:autoSpaceDE w:val="0"/>
        <w:autoSpaceDN w:val="0"/>
        <w:adjustRightInd w:val="0"/>
        <w:spacing w:before="0" w:beforeAutospacing="0" w:after="0" w:afterAutospacing="0"/>
        <w:rPr>
          <w:rFonts w:cstheme="minorHAnsi"/>
          <w:color w:val="030303"/>
        </w:rPr>
      </w:pPr>
    </w:p>
    <w:p w14:paraId="3A1CFBC4" w14:textId="77777777" w:rsidR="00F374D6" w:rsidRPr="00F374D6" w:rsidRDefault="00F374D6" w:rsidP="00F374D6">
      <w:pPr>
        <w:autoSpaceDE w:val="0"/>
        <w:autoSpaceDN w:val="0"/>
        <w:adjustRightInd w:val="0"/>
        <w:spacing w:before="0" w:beforeAutospacing="0" w:after="0" w:afterAutospacing="0"/>
        <w:rPr>
          <w:rFonts w:cstheme="minorHAnsi"/>
          <w:b/>
          <w:color w:val="030303"/>
        </w:rPr>
      </w:pPr>
      <w:r w:rsidRPr="00F374D6">
        <w:rPr>
          <w:rFonts w:cstheme="minorHAnsi"/>
          <w:b/>
          <w:color w:val="030303"/>
        </w:rPr>
        <w:t>Aims</w:t>
      </w:r>
    </w:p>
    <w:p w14:paraId="04F36533" w14:textId="77777777" w:rsidR="00F374D6" w:rsidRPr="00F374D6" w:rsidRDefault="00F374D6" w:rsidP="00F374D6">
      <w:pPr>
        <w:autoSpaceDE w:val="0"/>
        <w:autoSpaceDN w:val="0"/>
        <w:adjustRightInd w:val="0"/>
        <w:spacing w:before="0" w:beforeAutospacing="0" w:after="0" w:afterAutospacing="0"/>
        <w:rPr>
          <w:rFonts w:cstheme="minorHAnsi"/>
          <w:color w:val="000000"/>
        </w:rPr>
      </w:pPr>
      <w:r w:rsidRPr="00F374D6">
        <w:rPr>
          <w:rFonts w:cstheme="minorHAnsi"/>
          <w:color w:val="030303"/>
        </w:rPr>
        <w:t>Fees are necessary to develop and sustain the service, therefore, when</w:t>
      </w:r>
      <w:r w:rsidRPr="00F374D6">
        <w:rPr>
          <w:rFonts w:cstheme="minorHAnsi"/>
          <w:color w:val="000000"/>
        </w:rPr>
        <w:t xml:space="preserve"> a child starts, the basis on which fees are paid will be made clear to the parents/carers of the child and are as follows:</w:t>
      </w:r>
    </w:p>
    <w:p w14:paraId="087E0496" w14:textId="77777777" w:rsidR="00F374D6" w:rsidRPr="00F374D6" w:rsidRDefault="00F374D6" w:rsidP="00F374D6">
      <w:pPr>
        <w:numPr>
          <w:ilvl w:val="0"/>
          <w:numId w:val="26"/>
        </w:numPr>
        <w:autoSpaceDE w:val="0"/>
        <w:autoSpaceDN w:val="0"/>
        <w:adjustRightInd w:val="0"/>
        <w:spacing w:before="0" w:beforeAutospacing="0" w:after="0" w:afterAutospacing="0" w:line="276" w:lineRule="auto"/>
        <w:contextualSpacing/>
        <w:rPr>
          <w:rFonts w:cstheme="minorHAnsi"/>
          <w:color w:val="000000"/>
        </w:rPr>
      </w:pPr>
      <w:r w:rsidRPr="00F374D6">
        <w:rPr>
          <w:rFonts w:cstheme="minorHAnsi"/>
          <w:color w:val="000000"/>
        </w:rPr>
        <w:t xml:space="preserve">The amount they will be expected to pay </w:t>
      </w:r>
    </w:p>
    <w:p w14:paraId="6582A4AA" w14:textId="77777777" w:rsidR="00F374D6" w:rsidRPr="00F374D6" w:rsidRDefault="00F374D6" w:rsidP="00F374D6">
      <w:pPr>
        <w:numPr>
          <w:ilvl w:val="0"/>
          <w:numId w:val="26"/>
        </w:numPr>
        <w:autoSpaceDE w:val="0"/>
        <w:autoSpaceDN w:val="0"/>
        <w:adjustRightInd w:val="0"/>
        <w:spacing w:before="0" w:beforeAutospacing="0" w:after="0" w:afterAutospacing="0" w:line="276" w:lineRule="auto"/>
        <w:contextualSpacing/>
        <w:rPr>
          <w:rFonts w:cstheme="minorHAnsi"/>
          <w:color w:val="000000"/>
        </w:rPr>
      </w:pPr>
      <w:r w:rsidRPr="00F374D6">
        <w:rPr>
          <w:rFonts w:cstheme="minorHAnsi"/>
          <w:color w:val="000000"/>
        </w:rPr>
        <w:t>When/how often fees will be collected</w:t>
      </w:r>
    </w:p>
    <w:p w14:paraId="5FF3F41C" w14:textId="77777777" w:rsidR="00F374D6" w:rsidRPr="00F374D6" w:rsidRDefault="00F374D6" w:rsidP="00F374D6">
      <w:pPr>
        <w:numPr>
          <w:ilvl w:val="0"/>
          <w:numId w:val="26"/>
        </w:numPr>
        <w:autoSpaceDE w:val="0"/>
        <w:autoSpaceDN w:val="0"/>
        <w:adjustRightInd w:val="0"/>
        <w:spacing w:before="0" w:beforeAutospacing="0" w:after="0" w:afterAutospacing="0" w:line="276" w:lineRule="auto"/>
        <w:contextualSpacing/>
        <w:rPr>
          <w:rFonts w:cstheme="minorHAnsi"/>
          <w:color w:val="000000"/>
        </w:rPr>
      </w:pPr>
      <w:r w:rsidRPr="00F374D6">
        <w:rPr>
          <w:rFonts w:cstheme="minorHAnsi"/>
          <w:color w:val="000000"/>
        </w:rPr>
        <w:t>Payments in the case of absence due to holidays or sickness</w:t>
      </w:r>
    </w:p>
    <w:p w14:paraId="2CE8B4A8" w14:textId="77777777" w:rsidR="00F374D6" w:rsidRPr="00F374D6" w:rsidRDefault="00F374D6" w:rsidP="00F374D6">
      <w:pPr>
        <w:numPr>
          <w:ilvl w:val="0"/>
          <w:numId w:val="26"/>
        </w:numPr>
        <w:autoSpaceDE w:val="0"/>
        <w:autoSpaceDN w:val="0"/>
        <w:adjustRightInd w:val="0"/>
        <w:spacing w:before="0" w:beforeAutospacing="0" w:after="0" w:afterAutospacing="0" w:line="276" w:lineRule="auto"/>
        <w:contextualSpacing/>
        <w:rPr>
          <w:rFonts w:cstheme="minorHAnsi"/>
          <w:color w:val="030303"/>
        </w:rPr>
      </w:pPr>
      <w:r w:rsidRPr="00F374D6">
        <w:rPr>
          <w:rFonts w:cstheme="minorHAnsi"/>
          <w:color w:val="030303"/>
        </w:rPr>
        <w:t>Parents/carers are required to sign a fee contract acknowledging that they have read and understood the terms and conditions</w:t>
      </w:r>
    </w:p>
    <w:p w14:paraId="76676CBE" w14:textId="77777777" w:rsidR="00F374D6" w:rsidRPr="00F374D6" w:rsidRDefault="00F374D6" w:rsidP="00F374D6">
      <w:pPr>
        <w:autoSpaceDE w:val="0"/>
        <w:autoSpaceDN w:val="0"/>
        <w:adjustRightInd w:val="0"/>
        <w:spacing w:before="0" w:beforeAutospacing="0" w:after="0" w:afterAutospacing="0"/>
        <w:rPr>
          <w:rFonts w:cstheme="minorHAnsi"/>
          <w:color w:val="030303"/>
        </w:rPr>
      </w:pPr>
    </w:p>
    <w:p w14:paraId="78C39B73" w14:textId="77777777" w:rsidR="00F374D6" w:rsidRPr="00F374D6" w:rsidRDefault="00F374D6" w:rsidP="00F374D6">
      <w:pPr>
        <w:autoSpaceDE w:val="0"/>
        <w:autoSpaceDN w:val="0"/>
        <w:adjustRightInd w:val="0"/>
        <w:spacing w:before="0" w:beforeAutospacing="0" w:after="0" w:afterAutospacing="0"/>
        <w:rPr>
          <w:rFonts w:cstheme="minorHAnsi"/>
          <w:b/>
          <w:color w:val="030303"/>
        </w:rPr>
      </w:pPr>
      <w:r w:rsidRPr="00F374D6">
        <w:rPr>
          <w:rFonts w:cstheme="minorHAnsi"/>
          <w:b/>
          <w:color w:val="030303"/>
        </w:rPr>
        <w:t xml:space="preserve">Objectives </w:t>
      </w:r>
    </w:p>
    <w:p w14:paraId="032F704F" w14:textId="77777777" w:rsidR="00F374D6" w:rsidRPr="00F374D6" w:rsidRDefault="00F374D6" w:rsidP="00F374D6">
      <w:pPr>
        <w:autoSpaceDE w:val="0"/>
        <w:autoSpaceDN w:val="0"/>
        <w:adjustRightInd w:val="0"/>
        <w:spacing w:before="0" w:beforeAutospacing="0" w:after="0" w:afterAutospacing="0"/>
        <w:rPr>
          <w:rFonts w:cstheme="minorHAnsi"/>
          <w:color w:val="030303"/>
        </w:rPr>
      </w:pPr>
      <w:r w:rsidRPr="00F374D6">
        <w:rPr>
          <w:rFonts w:cstheme="minorHAnsi"/>
          <w:color w:val="030303"/>
        </w:rPr>
        <w:t xml:space="preserve">When collecting </w:t>
      </w:r>
      <w:proofErr w:type="gramStart"/>
      <w:r w:rsidRPr="00F374D6">
        <w:rPr>
          <w:rFonts w:cstheme="minorHAnsi"/>
          <w:color w:val="030303"/>
        </w:rPr>
        <w:t>fees</w:t>
      </w:r>
      <w:proofErr w:type="gramEnd"/>
      <w:r w:rsidRPr="00F374D6">
        <w:rPr>
          <w:rFonts w:cstheme="minorHAnsi"/>
          <w:color w:val="030303"/>
        </w:rPr>
        <w:t xml:space="preserve"> the group will at all times treat all parents/carers who use the service with respect and confidentiality.</w:t>
      </w:r>
    </w:p>
    <w:p w14:paraId="4DF43EF8" w14:textId="77777777" w:rsidR="00F374D6" w:rsidRPr="00F374D6" w:rsidRDefault="00F374D6" w:rsidP="00F374D6">
      <w:pPr>
        <w:autoSpaceDE w:val="0"/>
        <w:autoSpaceDN w:val="0"/>
        <w:adjustRightInd w:val="0"/>
        <w:spacing w:before="0" w:beforeAutospacing="0" w:after="0" w:afterAutospacing="0"/>
        <w:rPr>
          <w:rFonts w:cstheme="minorHAnsi"/>
          <w:color w:val="030303"/>
        </w:rPr>
      </w:pPr>
    </w:p>
    <w:p w14:paraId="2E2099BF"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r w:rsidRPr="00F374D6">
        <w:rPr>
          <w:rFonts w:cstheme="minorHAnsi"/>
          <w:b/>
          <w:bCs/>
          <w:color w:val="030303"/>
        </w:rPr>
        <w:t>Fees Review</w:t>
      </w:r>
    </w:p>
    <w:p w14:paraId="33B70336" w14:textId="77777777" w:rsidR="00F374D6" w:rsidRPr="00F374D6" w:rsidRDefault="00F374D6" w:rsidP="00F374D6">
      <w:pPr>
        <w:autoSpaceDE w:val="0"/>
        <w:autoSpaceDN w:val="0"/>
        <w:adjustRightInd w:val="0"/>
        <w:spacing w:before="0" w:beforeAutospacing="0" w:after="0" w:afterAutospacing="0"/>
        <w:rPr>
          <w:rFonts w:cstheme="minorHAnsi"/>
          <w:color w:val="000000"/>
        </w:rPr>
      </w:pPr>
      <w:r w:rsidRPr="00F374D6">
        <w:rPr>
          <w:rFonts w:cstheme="minorHAnsi"/>
          <w:color w:val="000000"/>
        </w:rPr>
        <w:t>In Committee/Board run groups it is the responsibility of the group’s membership to decide on the level of</w:t>
      </w:r>
    </w:p>
    <w:p w14:paraId="0F030BC2" w14:textId="77777777" w:rsidR="00F374D6" w:rsidRPr="00F374D6" w:rsidRDefault="00F374D6" w:rsidP="00F374D6">
      <w:pPr>
        <w:autoSpaceDE w:val="0"/>
        <w:autoSpaceDN w:val="0"/>
        <w:adjustRightInd w:val="0"/>
        <w:spacing w:before="0" w:beforeAutospacing="0" w:after="0" w:afterAutospacing="0"/>
        <w:rPr>
          <w:rFonts w:cstheme="minorHAnsi"/>
          <w:color w:val="000000"/>
        </w:rPr>
      </w:pPr>
      <w:r w:rsidRPr="00F374D6">
        <w:rPr>
          <w:rFonts w:cstheme="minorHAnsi"/>
          <w:color w:val="000000"/>
        </w:rPr>
        <w:t>fees to be charged. The Board of Directors will propose the fee level to the membership.</w:t>
      </w:r>
    </w:p>
    <w:p w14:paraId="02E6BC7D" w14:textId="77777777" w:rsidR="00F374D6" w:rsidRPr="00F374D6" w:rsidRDefault="00F374D6" w:rsidP="00F374D6">
      <w:pPr>
        <w:autoSpaceDE w:val="0"/>
        <w:autoSpaceDN w:val="0"/>
        <w:adjustRightInd w:val="0"/>
        <w:spacing w:before="0" w:beforeAutospacing="0" w:after="0" w:afterAutospacing="0"/>
        <w:rPr>
          <w:rFonts w:cstheme="minorHAnsi"/>
          <w:color w:val="030303"/>
        </w:rPr>
      </w:pPr>
      <w:r w:rsidRPr="00F374D6">
        <w:rPr>
          <w:rFonts w:cstheme="minorHAnsi"/>
          <w:color w:val="030303"/>
        </w:rPr>
        <w:t>All fees paid are solely for the use of the service and will be used to pay for staff salaries, operational costs and equipment to develop and sustain the service.</w:t>
      </w:r>
    </w:p>
    <w:p w14:paraId="68D9C4ED" w14:textId="77777777" w:rsidR="00F374D6" w:rsidRPr="00F374D6" w:rsidRDefault="00F374D6" w:rsidP="00F374D6">
      <w:pPr>
        <w:autoSpaceDE w:val="0"/>
        <w:autoSpaceDN w:val="0"/>
        <w:adjustRightInd w:val="0"/>
        <w:spacing w:before="0" w:beforeAutospacing="0" w:after="0" w:afterAutospacing="0"/>
        <w:rPr>
          <w:rFonts w:cstheme="minorHAnsi"/>
          <w:color w:val="030303"/>
        </w:rPr>
      </w:pPr>
      <w:r w:rsidRPr="00F374D6">
        <w:rPr>
          <w:rFonts w:cstheme="minorHAnsi"/>
          <w:color w:val="030303"/>
        </w:rPr>
        <w:t>The Board of Directors will inform parents/carers of any proposed changes to fees prior to their implementation, thus providing an opportunity to discuss levels before deciding on the proposal.  Generally, if there is an increase in fees, the increase will come into effect from the start of the new term.</w:t>
      </w:r>
    </w:p>
    <w:p w14:paraId="056496D0"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7EFA6474"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r w:rsidRPr="00F374D6">
        <w:rPr>
          <w:rFonts w:cstheme="minorHAnsi"/>
          <w:b/>
          <w:bCs/>
          <w:color w:val="030303"/>
        </w:rPr>
        <w:t>Payment Dates/Method</w:t>
      </w:r>
    </w:p>
    <w:p w14:paraId="66ECAD80" w14:textId="77777777" w:rsidR="00F374D6" w:rsidRPr="00F374D6" w:rsidRDefault="00F374D6" w:rsidP="00F374D6">
      <w:pPr>
        <w:autoSpaceDE w:val="0"/>
        <w:autoSpaceDN w:val="0"/>
        <w:adjustRightInd w:val="0"/>
        <w:spacing w:before="0" w:beforeAutospacing="0" w:after="0" w:afterAutospacing="0"/>
        <w:rPr>
          <w:rFonts w:cstheme="minorHAnsi"/>
          <w:color w:val="000000"/>
        </w:rPr>
      </w:pPr>
      <w:r w:rsidRPr="00F374D6">
        <w:rPr>
          <w:rFonts w:cstheme="minorHAnsi"/>
          <w:color w:val="000000"/>
        </w:rPr>
        <w:t>F</w:t>
      </w:r>
      <w:r w:rsidRPr="00F374D6">
        <w:rPr>
          <w:rFonts w:cstheme="minorHAnsi"/>
          <w:color w:val="030303"/>
        </w:rPr>
        <w:t>ees are required to be paid in advance, at least by the Monday of the commencing week.  This can be either, weekly, fortnightly, or monthly in advance by</w:t>
      </w:r>
      <w:r w:rsidRPr="00F374D6">
        <w:rPr>
          <w:rFonts w:cstheme="minorHAnsi"/>
          <w:color w:val="000000"/>
        </w:rPr>
        <w:t xml:space="preserve"> </w:t>
      </w:r>
      <w:r w:rsidRPr="00F374D6">
        <w:rPr>
          <w:rFonts w:cstheme="minorHAnsi"/>
          <w:color w:val="030303"/>
        </w:rPr>
        <w:t xml:space="preserve">bank transfer or standing order (Cash will be accepted although not advised).  </w:t>
      </w:r>
      <w:r w:rsidRPr="00F374D6">
        <w:rPr>
          <w:rFonts w:cstheme="minorHAnsi"/>
          <w:color w:val="000000"/>
        </w:rPr>
        <w:t>Parents and carers of children using the group will be made aware of the system when joining the group to ensure that payment is made on time.</w:t>
      </w:r>
    </w:p>
    <w:p w14:paraId="20C8EEFA" w14:textId="77777777" w:rsidR="00F374D6" w:rsidRPr="00F374D6" w:rsidRDefault="00F374D6" w:rsidP="00F374D6">
      <w:pPr>
        <w:autoSpaceDE w:val="0"/>
        <w:autoSpaceDN w:val="0"/>
        <w:adjustRightInd w:val="0"/>
        <w:spacing w:before="0" w:beforeAutospacing="0" w:after="0" w:afterAutospacing="0"/>
        <w:rPr>
          <w:rFonts w:cstheme="minorHAnsi"/>
          <w:color w:val="000000"/>
        </w:rPr>
      </w:pPr>
    </w:p>
    <w:p w14:paraId="5784C0BD" w14:textId="77777777" w:rsidR="00F374D6" w:rsidRPr="00F374D6" w:rsidRDefault="00F374D6" w:rsidP="00F374D6">
      <w:pPr>
        <w:autoSpaceDE w:val="0"/>
        <w:autoSpaceDN w:val="0"/>
        <w:adjustRightInd w:val="0"/>
        <w:spacing w:before="0" w:beforeAutospacing="0" w:after="0" w:afterAutospacing="0"/>
        <w:rPr>
          <w:rFonts w:cstheme="minorHAnsi"/>
          <w:b/>
          <w:color w:val="030303"/>
        </w:rPr>
      </w:pPr>
      <w:r w:rsidRPr="00F374D6">
        <w:rPr>
          <w:rFonts w:cstheme="minorHAnsi"/>
          <w:b/>
          <w:color w:val="030303"/>
        </w:rPr>
        <w:t>*Children will not be able to access the service if the fee for the coming week has not been paid.</w:t>
      </w:r>
    </w:p>
    <w:p w14:paraId="1AE2FD49" w14:textId="77777777" w:rsidR="00F374D6" w:rsidRPr="00F374D6" w:rsidRDefault="00F374D6" w:rsidP="00F374D6">
      <w:pPr>
        <w:autoSpaceDE w:val="0"/>
        <w:autoSpaceDN w:val="0"/>
        <w:adjustRightInd w:val="0"/>
        <w:spacing w:before="0" w:beforeAutospacing="0" w:after="0" w:afterAutospacing="0"/>
        <w:rPr>
          <w:rFonts w:cstheme="minorHAnsi"/>
          <w:b/>
          <w:color w:val="030303"/>
        </w:rPr>
      </w:pPr>
    </w:p>
    <w:p w14:paraId="111B9F35" w14:textId="77777777" w:rsidR="00F374D6" w:rsidRPr="00F374D6" w:rsidRDefault="00F374D6" w:rsidP="00F374D6">
      <w:pPr>
        <w:autoSpaceDE w:val="0"/>
        <w:autoSpaceDN w:val="0"/>
        <w:adjustRightInd w:val="0"/>
        <w:spacing w:before="0" w:beforeAutospacing="0" w:after="0" w:afterAutospacing="0"/>
        <w:rPr>
          <w:rFonts w:cstheme="minorHAnsi"/>
          <w:b/>
          <w:color w:val="030303"/>
        </w:rPr>
      </w:pPr>
      <w:r w:rsidRPr="00F374D6">
        <w:rPr>
          <w:rFonts w:cstheme="minorHAnsi"/>
          <w:b/>
          <w:color w:val="030303"/>
        </w:rPr>
        <w:t>Payment details</w:t>
      </w:r>
    </w:p>
    <w:p w14:paraId="6BB764E1" w14:textId="77777777" w:rsidR="00F374D6" w:rsidRPr="00F374D6" w:rsidRDefault="00F374D6" w:rsidP="00F374D6">
      <w:pPr>
        <w:autoSpaceDE w:val="0"/>
        <w:autoSpaceDN w:val="0"/>
        <w:adjustRightInd w:val="0"/>
        <w:spacing w:before="0" w:beforeAutospacing="0" w:after="0" w:afterAutospacing="0"/>
        <w:rPr>
          <w:rFonts w:cstheme="minorHAnsi"/>
          <w:b/>
          <w:color w:val="030303"/>
        </w:rPr>
      </w:pPr>
    </w:p>
    <w:p w14:paraId="75A60784" w14:textId="77777777" w:rsidR="00F374D6" w:rsidRPr="00F374D6" w:rsidRDefault="00F374D6" w:rsidP="00F374D6">
      <w:pPr>
        <w:autoSpaceDE w:val="0"/>
        <w:autoSpaceDN w:val="0"/>
        <w:adjustRightInd w:val="0"/>
        <w:spacing w:before="0" w:beforeAutospacing="0" w:after="0" w:afterAutospacing="0"/>
        <w:rPr>
          <w:rFonts w:cstheme="minorHAnsi"/>
          <w:color w:val="030303"/>
        </w:rPr>
      </w:pPr>
      <w:r w:rsidRPr="00F374D6">
        <w:rPr>
          <w:rFonts w:cstheme="minorHAnsi"/>
          <w:color w:val="030303"/>
        </w:rPr>
        <w:t>Royal Bank of Scotland</w:t>
      </w:r>
    </w:p>
    <w:p w14:paraId="7D7B55D9" w14:textId="77777777" w:rsidR="00F374D6" w:rsidRPr="00F374D6" w:rsidRDefault="00F374D6" w:rsidP="00F374D6">
      <w:pPr>
        <w:autoSpaceDE w:val="0"/>
        <w:autoSpaceDN w:val="0"/>
        <w:adjustRightInd w:val="0"/>
        <w:spacing w:before="0" w:beforeAutospacing="0" w:after="0" w:afterAutospacing="0"/>
        <w:rPr>
          <w:rFonts w:cstheme="minorHAnsi"/>
          <w:color w:val="030303"/>
        </w:rPr>
      </w:pPr>
      <w:r w:rsidRPr="00F374D6">
        <w:rPr>
          <w:rFonts w:cstheme="minorHAnsi"/>
          <w:color w:val="030303"/>
        </w:rPr>
        <w:t>Butterfly Nursery Scotland</w:t>
      </w:r>
    </w:p>
    <w:p w14:paraId="7F99729E" w14:textId="77777777" w:rsidR="00F374D6" w:rsidRPr="00F374D6" w:rsidRDefault="00F374D6" w:rsidP="00F374D6">
      <w:pPr>
        <w:autoSpaceDE w:val="0"/>
        <w:autoSpaceDN w:val="0"/>
        <w:adjustRightInd w:val="0"/>
        <w:spacing w:before="0" w:beforeAutospacing="0" w:after="0" w:afterAutospacing="0"/>
        <w:rPr>
          <w:rFonts w:cstheme="minorHAnsi"/>
          <w:color w:val="030303"/>
        </w:rPr>
      </w:pPr>
      <w:r w:rsidRPr="00F374D6">
        <w:rPr>
          <w:rFonts w:cstheme="minorHAnsi"/>
          <w:color w:val="030303"/>
        </w:rPr>
        <w:t>Account Number: 10946553</w:t>
      </w:r>
    </w:p>
    <w:p w14:paraId="3CCF234A" w14:textId="77777777" w:rsidR="00F374D6" w:rsidRPr="00F374D6" w:rsidRDefault="00F374D6" w:rsidP="00F374D6">
      <w:pPr>
        <w:autoSpaceDE w:val="0"/>
        <w:autoSpaceDN w:val="0"/>
        <w:adjustRightInd w:val="0"/>
        <w:spacing w:before="0" w:beforeAutospacing="0" w:after="0" w:afterAutospacing="0"/>
        <w:rPr>
          <w:rFonts w:cstheme="minorHAnsi"/>
          <w:color w:val="030303"/>
        </w:rPr>
      </w:pPr>
      <w:r w:rsidRPr="00F374D6">
        <w:rPr>
          <w:rFonts w:cstheme="minorHAnsi"/>
          <w:color w:val="030303"/>
        </w:rPr>
        <w:t>Sort Code: 83-20-22</w:t>
      </w:r>
    </w:p>
    <w:p w14:paraId="7189AC84" w14:textId="77777777" w:rsidR="00F374D6" w:rsidRPr="00F374D6" w:rsidRDefault="00F374D6" w:rsidP="00F374D6">
      <w:pPr>
        <w:autoSpaceDE w:val="0"/>
        <w:autoSpaceDN w:val="0"/>
        <w:adjustRightInd w:val="0"/>
        <w:spacing w:before="0" w:beforeAutospacing="0" w:after="0" w:afterAutospacing="0"/>
        <w:rPr>
          <w:rFonts w:cstheme="minorHAnsi"/>
          <w:b/>
          <w:color w:val="030303"/>
        </w:rPr>
      </w:pPr>
    </w:p>
    <w:p w14:paraId="49AC2D9A" w14:textId="77777777" w:rsidR="00F374D6" w:rsidRPr="00F374D6" w:rsidRDefault="00F374D6" w:rsidP="00F374D6">
      <w:pPr>
        <w:autoSpaceDE w:val="0"/>
        <w:autoSpaceDN w:val="0"/>
        <w:adjustRightInd w:val="0"/>
        <w:spacing w:before="0" w:beforeAutospacing="0" w:after="0" w:afterAutospacing="0"/>
        <w:rPr>
          <w:rFonts w:cstheme="minorHAnsi"/>
          <w:b/>
          <w:color w:val="000000"/>
        </w:rPr>
      </w:pPr>
      <w:r w:rsidRPr="00F374D6">
        <w:rPr>
          <w:rFonts w:cstheme="minorHAnsi"/>
          <w:b/>
          <w:color w:val="030303"/>
        </w:rPr>
        <w:t xml:space="preserve">Please ensure child’s name is used as reference </w:t>
      </w:r>
      <w:proofErr w:type="gramStart"/>
      <w:r w:rsidRPr="00F374D6">
        <w:rPr>
          <w:rFonts w:cstheme="minorHAnsi"/>
          <w:b/>
          <w:color w:val="030303"/>
        </w:rPr>
        <w:t>in order for</w:t>
      </w:r>
      <w:proofErr w:type="gramEnd"/>
      <w:r w:rsidRPr="00F374D6">
        <w:rPr>
          <w:rFonts w:cstheme="minorHAnsi"/>
          <w:b/>
          <w:color w:val="030303"/>
        </w:rPr>
        <w:t xml:space="preserve"> us to identify payment.</w:t>
      </w:r>
    </w:p>
    <w:p w14:paraId="29E5316F"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58A645B7"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r w:rsidRPr="00F374D6">
        <w:rPr>
          <w:rFonts w:cstheme="minorHAnsi"/>
          <w:b/>
          <w:bCs/>
          <w:color w:val="030303"/>
        </w:rPr>
        <w:t>Payment whilst not using the service</w:t>
      </w:r>
    </w:p>
    <w:p w14:paraId="7DCD67E0" w14:textId="326178EB" w:rsidR="00F374D6" w:rsidRPr="00F374D6" w:rsidRDefault="00F374D6" w:rsidP="00F374D6">
      <w:pPr>
        <w:autoSpaceDE w:val="0"/>
        <w:autoSpaceDN w:val="0"/>
        <w:adjustRightInd w:val="0"/>
        <w:spacing w:before="0" w:beforeAutospacing="0" w:after="0" w:afterAutospacing="0"/>
        <w:rPr>
          <w:rFonts w:cstheme="minorHAnsi"/>
          <w:color w:val="030303"/>
        </w:rPr>
      </w:pPr>
      <w:r w:rsidRPr="00F374D6">
        <w:rPr>
          <w:rFonts w:cstheme="minorHAnsi"/>
          <w:color w:val="030303"/>
        </w:rPr>
        <w:t xml:space="preserve">Payment for the service is </w:t>
      </w:r>
      <w:proofErr w:type="gramStart"/>
      <w:r w:rsidRPr="00F374D6">
        <w:rPr>
          <w:rFonts w:cstheme="minorHAnsi"/>
          <w:color w:val="030303"/>
        </w:rPr>
        <w:t>required at all times</w:t>
      </w:r>
      <w:proofErr w:type="gramEnd"/>
      <w:r w:rsidRPr="00F374D6">
        <w:rPr>
          <w:rFonts w:cstheme="minorHAnsi"/>
          <w:color w:val="030303"/>
        </w:rPr>
        <w:t>, including whilst being on holiday and absence.</w:t>
      </w:r>
      <w:r w:rsidR="006E48C2">
        <w:rPr>
          <w:rFonts w:cstheme="minorHAnsi"/>
          <w:color w:val="030303"/>
        </w:rPr>
        <w:t xml:space="preserve">  You are technically buying/securing </w:t>
      </w:r>
      <w:proofErr w:type="spellStart"/>
      <w:r w:rsidR="006E48C2">
        <w:rPr>
          <w:rFonts w:cstheme="minorHAnsi"/>
          <w:color w:val="030303"/>
        </w:rPr>
        <w:t>your</w:t>
      </w:r>
      <w:proofErr w:type="spellEnd"/>
      <w:r w:rsidR="006E48C2">
        <w:rPr>
          <w:rFonts w:cstheme="minorHAnsi"/>
          <w:color w:val="030303"/>
        </w:rPr>
        <w:t xml:space="preserve"> child’s placement for the whole year as per fee contract agreement.</w:t>
      </w:r>
    </w:p>
    <w:p w14:paraId="4C16F9E1" w14:textId="77777777" w:rsidR="00F374D6" w:rsidRPr="00F374D6" w:rsidRDefault="00F374D6" w:rsidP="00F374D6">
      <w:pPr>
        <w:autoSpaceDE w:val="0"/>
        <w:autoSpaceDN w:val="0"/>
        <w:adjustRightInd w:val="0"/>
        <w:spacing w:before="0" w:beforeAutospacing="0" w:after="0" w:afterAutospacing="0"/>
        <w:rPr>
          <w:rFonts w:cstheme="minorHAnsi"/>
          <w:b/>
          <w:bCs/>
          <w:color w:val="040404"/>
        </w:rPr>
      </w:pPr>
    </w:p>
    <w:p w14:paraId="287D102B" w14:textId="77777777" w:rsidR="00F374D6" w:rsidRPr="00F374D6" w:rsidRDefault="00F374D6" w:rsidP="00F374D6">
      <w:pPr>
        <w:autoSpaceDE w:val="0"/>
        <w:autoSpaceDN w:val="0"/>
        <w:adjustRightInd w:val="0"/>
        <w:spacing w:before="0" w:beforeAutospacing="0" w:after="0" w:afterAutospacing="0"/>
        <w:rPr>
          <w:rFonts w:cstheme="minorHAnsi"/>
          <w:color w:val="040404"/>
        </w:rPr>
      </w:pPr>
    </w:p>
    <w:p w14:paraId="60E21CE2" w14:textId="77777777" w:rsidR="00F374D6" w:rsidRPr="00F374D6" w:rsidRDefault="00F374D6" w:rsidP="00F374D6">
      <w:pPr>
        <w:autoSpaceDE w:val="0"/>
        <w:autoSpaceDN w:val="0"/>
        <w:adjustRightInd w:val="0"/>
        <w:spacing w:before="0" w:beforeAutospacing="0" w:after="0" w:afterAutospacing="0"/>
        <w:rPr>
          <w:rFonts w:cstheme="minorHAnsi"/>
          <w:b/>
          <w:bCs/>
          <w:color w:val="000000"/>
        </w:rPr>
      </w:pPr>
      <w:r w:rsidRPr="00F374D6">
        <w:rPr>
          <w:rFonts w:cstheme="minorHAnsi"/>
          <w:b/>
          <w:bCs/>
          <w:color w:val="000000"/>
        </w:rPr>
        <w:t>Additional Information Section</w:t>
      </w:r>
    </w:p>
    <w:p w14:paraId="5D7AED15" w14:textId="77777777" w:rsidR="00F374D6" w:rsidRPr="00F374D6" w:rsidRDefault="00F374D6" w:rsidP="00F374D6">
      <w:pPr>
        <w:autoSpaceDE w:val="0"/>
        <w:autoSpaceDN w:val="0"/>
        <w:adjustRightInd w:val="0"/>
        <w:spacing w:before="0" w:beforeAutospacing="0" w:after="0" w:afterAutospacing="0"/>
        <w:rPr>
          <w:rFonts w:cstheme="minorHAnsi"/>
          <w:b/>
          <w:bCs/>
          <w:color w:val="000000"/>
        </w:rPr>
      </w:pPr>
    </w:p>
    <w:p w14:paraId="28B4DF5D" w14:textId="77777777" w:rsidR="006E48C2" w:rsidRDefault="006E48C2" w:rsidP="00F374D6">
      <w:pPr>
        <w:autoSpaceDE w:val="0"/>
        <w:autoSpaceDN w:val="0"/>
        <w:adjustRightInd w:val="0"/>
        <w:spacing w:before="0" w:beforeAutospacing="0" w:after="0" w:afterAutospacing="0"/>
        <w:rPr>
          <w:rFonts w:cstheme="minorHAnsi"/>
          <w:b/>
          <w:bCs/>
          <w:color w:val="040404"/>
        </w:rPr>
      </w:pPr>
    </w:p>
    <w:p w14:paraId="48935EE4" w14:textId="77777777" w:rsidR="006E48C2" w:rsidRDefault="006E48C2" w:rsidP="00F374D6">
      <w:pPr>
        <w:autoSpaceDE w:val="0"/>
        <w:autoSpaceDN w:val="0"/>
        <w:adjustRightInd w:val="0"/>
        <w:spacing w:before="0" w:beforeAutospacing="0" w:after="0" w:afterAutospacing="0"/>
        <w:rPr>
          <w:rFonts w:cstheme="minorHAnsi"/>
          <w:b/>
          <w:bCs/>
          <w:color w:val="040404"/>
        </w:rPr>
      </w:pPr>
    </w:p>
    <w:p w14:paraId="4FE61672" w14:textId="3DE9ACB5" w:rsidR="00F374D6" w:rsidRPr="00F374D6" w:rsidRDefault="00F374D6" w:rsidP="00F374D6">
      <w:pPr>
        <w:autoSpaceDE w:val="0"/>
        <w:autoSpaceDN w:val="0"/>
        <w:adjustRightInd w:val="0"/>
        <w:spacing w:before="0" w:beforeAutospacing="0" w:after="0" w:afterAutospacing="0"/>
        <w:rPr>
          <w:rFonts w:cstheme="minorHAnsi"/>
          <w:b/>
          <w:bCs/>
          <w:color w:val="040404"/>
        </w:rPr>
      </w:pPr>
      <w:r w:rsidRPr="00F374D6">
        <w:rPr>
          <w:rFonts w:cstheme="minorHAnsi"/>
          <w:b/>
          <w:bCs/>
          <w:color w:val="040404"/>
        </w:rPr>
        <w:lastRenderedPageBreak/>
        <w:t>Working Families Tax Credits</w:t>
      </w:r>
    </w:p>
    <w:p w14:paraId="48F7E8C2" w14:textId="77777777" w:rsidR="00F374D6" w:rsidRPr="00F374D6" w:rsidRDefault="00F374D6" w:rsidP="00F374D6">
      <w:pPr>
        <w:autoSpaceDE w:val="0"/>
        <w:autoSpaceDN w:val="0"/>
        <w:adjustRightInd w:val="0"/>
        <w:spacing w:before="0" w:beforeAutospacing="0" w:after="0" w:afterAutospacing="0"/>
        <w:rPr>
          <w:rFonts w:cstheme="minorHAnsi"/>
          <w:color w:val="040404"/>
        </w:rPr>
      </w:pPr>
      <w:r w:rsidRPr="00F374D6">
        <w:rPr>
          <w:rFonts w:cstheme="minorHAnsi"/>
          <w:color w:val="040404"/>
        </w:rPr>
        <w:t>Working Families Tax Credit can help with your childcare costs, please speak to the relevant agencies/professionals regarding further information on the application process.  Please note, although payment of tax credits is in arrears, payment for the use of the service must be paid in advance, therefore confirmation from such agencies must be provided before placement can commence.</w:t>
      </w:r>
    </w:p>
    <w:p w14:paraId="69A9300B" w14:textId="77777777" w:rsidR="00F374D6" w:rsidRPr="00F374D6" w:rsidRDefault="00F374D6" w:rsidP="00F374D6">
      <w:pPr>
        <w:autoSpaceDE w:val="0"/>
        <w:autoSpaceDN w:val="0"/>
        <w:adjustRightInd w:val="0"/>
        <w:spacing w:before="0" w:beforeAutospacing="0" w:after="0" w:afterAutospacing="0"/>
        <w:rPr>
          <w:rFonts w:cstheme="minorHAnsi"/>
          <w:color w:val="040404"/>
        </w:rPr>
      </w:pPr>
    </w:p>
    <w:p w14:paraId="1AA50079" w14:textId="77777777" w:rsidR="00F374D6" w:rsidRPr="00F374D6" w:rsidRDefault="00F374D6" w:rsidP="00F374D6">
      <w:pPr>
        <w:autoSpaceDE w:val="0"/>
        <w:autoSpaceDN w:val="0"/>
        <w:adjustRightInd w:val="0"/>
        <w:spacing w:before="0" w:beforeAutospacing="0" w:after="0" w:afterAutospacing="0"/>
        <w:rPr>
          <w:rFonts w:cstheme="minorHAnsi"/>
          <w:b/>
          <w:bCs/>
          <w:color w:val="000000"/>
        </w:rPr>
      </w:pPr>
      <w:r w:rsidRPr="00F374D6">
        <w:rPr>
          <w:rFonts w:cstheme="minorHAnsi"/>
          <w:b/>
          <w:bCs/>
          <w:color w:val="000000"/>
        </w:rPr>
        <w:t>Refund Entitlement</w:t>
      </w:r>
    </w:p>
    <w:p w14:paraId="470FD9B4" w14:textId="77777777" w:rsidR="00F374D6" w:rsidRPr="00F374D6" w:rsidRDefault="00F374D6" w:rsidP="00F374D6">
      <w:pPr>
        <w:autoSpaceDE w:val="0"/>
        <w:autoSpaceDN w:val="0"/>
        <w:adjustRightInd w:val="0"/>
        <w:spacing w:before="0" w:beforeAutospacing="0" w:after="0" w:afterAutospacing="0"/>
        <w:rPr>
          <w:rFonts w:cstheme="minorHAnsi"/>
          <w:color w:val="000000"/>
        </w:rPr>
      </w:pPr>
      <w:r w:rsidRPr="00F374D6">
        <w:rPr>
          <w:rFonts w:cstheme="minorHAnsi"/>
          <w:color w:val="000000"/>
        </w:rPr>
        <w:t>Any overpayment of fees will be repaid in full.</w:t>
      </w:r>
    </w:p>
    <w:p w14:paraId="461FADA0" w14:textId="77777777" w:rsidR="00F374D6" w:rsidRPr="00F374D6" w:rsidRDefault="00F374D6" w:rsidP="00F374D6">
      <w:pPr>
        <w:autoSpaceDE w:val="0"/>
        <w:autoSpaceDN w:val="0"/>
        <w:adjustRightInd w:val="0"/>
        <w:spacing w:before="0" w:beforeAutospacing="0" w:after="0" w:afterAutospacing="0"/>
        <w:rPr>
          <w:rFonts w:cstheme="minorHAnsi"/>
          <w:color w:val="000000"/>
        </w:rPr>
      </w:pPr>
      <w:r w:rsidRPr="00F374D6">
        <w:rPr>
          <w:rFonts w:cstheme="minorHAnsi"/>
          <w:color w:val="000000"/>
        </w:rPr>
        <w:t xml:space="preserve">If, in the event that it is not possible to provide the service for any reason </w:t>
      </w:r>
      <w:proofErr w:type="gramStart"/>
      <w:r w:rsidRPr="00F374D6">
        <w:rPr>
          <w:rFonts w:cstheme="minorHAnsi"/>
          <w:color w:val="000000"/>
        </w:rPr>
        <w:t>e.g.</w:t>
      </w:r>
      <w:proofErr w:type="gramEnd"/>
      <w:r w:rsidRPr="00F374D6">
        <w:rPr>
          <w:rFonts w:cstheme="minorHAnsi"/>
          <w:color w:val="000000"/>
        </w:rPr>
        <w:t xml:space="preserve"> building</w:t>
      </w:r>
    </w:p>
    <w:p w14:paraId="4854A7CB" w14:textId="77777777" w:rsidR="00F374D6" w:rsidRPr="00F374D6" w:rsidRDefault="00F374D6" w:rsidP="00F374D6">
      <w:pPr>
        <w:autoSpaceDE w:val="0"/>
        <w:autoSpaceDN w:val="0"/>
        <w:adjustRightInd w:val="0"/>
        <w:spacing w:before="0" w:beforeAutospacing="0" w:after="0" w:afterAutospacing="0"/>
        <w:rPr>
          <w:rFonts w:cstheme="minorHAnsi"/>
          <w:color w:val="000000"/>
        </w:rPr>
      </w:pPr>
      <w:proofErr w:type="gramStart"/>
      <w:r w:rsidRPr="00F374D6">
        <w:rPr>
          <w:rFonts w:cstheme="minorHAnsi"/>
          <w:color w:val="000000"/>
        </w:rPr>
        <w:t>closure,  adverse</w:t>
      </w:r>
      <w:proofErr w:type="gramEnd"/>
      <w:r w:rsidRPr="00F374D6">
        <w:rPr>
          <w:rFonts w:cstheme="minorHAnsi"/>
          <w:color w:val="000000"/>
        </w:rPr>
        <w:t xml:space="preserve"> weather conditions causing staff to be absent etc, the Board would consider whether a refund for fees is appropriate or not and decide the most appropriate and fair action for their group.</w:t>
      </w:r>
    </w:p>
    <w:p w14:paraId="72B5FA53" w14:textId="77777777" w:rsidR="00F374D6" w:rsidRPr="00F374D6" w:rsidRDefault="00F374D6" w:rsidP="00F374D6">
      <w:pPr>
        <w:autoSpaceDE w:val="0"/>
        <w:autoSpaceDN w:val="0"/>
        <w:adjustRightInd w:val="0"/>
        <w:spacing w:before="0" w:beforeAutospacing="0" w:after="0" w:afterAutospacing="0"/>
        <w:rPr>
          <w:rFonts w:cstheme="minorHAnsi"/>
          <w:color w:val="000000"/>
        </w:rPr>
      </w:pPr>
      <w:r w:rsidRPr="00F374D6">
        <w:rPr>
          <w:rFonts w:cstheme="minorHAnsi"/>
          <w:color w:val="000000"/>
        </w:rPr>
        <w:t xml:space="preserve">If the decision taken provides for a refund, consideration should be given to whether users may be entitled to a full or a partial refund of fees after an agreed </w:t>
      </w:r>
      <w:proofErr w:type="gramStart"/>
      <w:r w:rsidRPr="00F374D6">
        <w:rPr>
          <w:rFonts w:cstheme="minorHAnsi"/>
          <w:color w:val="000000"/>
        </w:rPr>
        <w:t>number</w:t>
      </w:r>
      <w:proofErr w:type="gramEnd"/>
      <w:r w:rsidRPr="00F374D6">
        <w:rPr>
          <w:rFonts w:cstheme="minorHAnsi"/>
          <w:color w:val="000000"/>
        </w:rPr>
        <w:t xml:space="preserve"> days and for each session the child attends thereafter until the service can be resumed.</w:t>
      </w:r>
    </w:p>
    <w:p w14:paraId="4A512B5A" w14:textId="77777777" w:rsidR="00F374D6" w:rsidRPr="00F374D6" w:rsidRDefault="00F374D6" w:rsidP="00F374D6">
      <w:pPr>
        <w:autoSpaceDE w:val="0"/>
        <w:autoSpaceDN w:val="0"/>
        <w:adjustRightInd w:val="0"/>
        <w:spacing w:before="0" w:beforeAutospacing="0" w:after="0" w:afterAutospacing="0"/>
        <w:rPr>
          <w:rFonts w:cstheme="minorHAnsi"/>
          <w:b/>
          <w:bCs/>
          <w:color w:val="000000"/>
        </w:rPr>
      </w:pPr>
    </w:p>
    <w:p w14:paraId="26F8F66F"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r w:rsidRPr="00F374D6">
        <w:rPr>
          <w:rFonts w:cstheme="minorHAnsi"/>
          <w:b/>
          <w:bCs/>
          <w:color w:val="030303"/>
        </w:rPr>
        <w:t>Recovery of Debt</w:t>
      </w:r>
    </w:p>
    <w:p w14:paraId="3812D8E4" w14:textId="77777777" w:rsidR="00F374D6" w:rsidRPr="00F374D6" w:rsidRDefault="00F374D6" w:rsidP="00F374D6">
      <w:pPr>
        <w:autoSpaceDE w:val="0"/>
        <w:autoSpaceDN w:val="0"/>
        <w:adjustRightInd w:val="0"/>
        <w:spacing w:before="0" w:beforeAutospacing="0" w:after="0" w:afterAutospacing="0"/>
        <w:rPr>
          <w:rFonts w:cstheme="minorHAnsi"/>
          <w:color w:val="030303"/>
        </w:rPr>
      </w:pPr>
      <w:r w:rsidRPr="00F374D6">
        <w:rPr>
          <w:rFonts w:cstheme="minorHAnsi"/>
          <w:color w:val="030303"/>
        </w:rPr>
        <w:t>If fees are not paid, the other alternatives for recovery will be to pass the debt to a debt collection</w:t>
      </w:r>
    </w:p>
    <w:p w14:paraId="46177121" w14:textId="77777777" w:rsidR="00F374D6" w:rsidRPr="00F374D6" w:rsidRDefault="00F374D6" w:rsidP="00F374D6">
      <w:pPr>
        <w:autoSpaceDE w:val="0"/>
        <w:autoSpaceDN w:val="0"/>
        <w:adjustRightInd w:val="0"/>
        <w:spacing w:before="0" w:beforeAutospacing="0" w:after="0" w:afterAutospacing="0"/>
        <w:rPr>
          <w:rFonts w:cstheme="minorHAnsi"/>
          <w:color w:val="030303"/>
        </w:rPr>
      </w:pPr>
      <w:r w:rsidRPr="00F374D6">
        <w:rPr>
          <w:rFonts w:cstheme="minorHAnsi"/>
          <w:color w:val="030303"/>
        </w:rPr>
        <w:t>agency and/or the small claims court. The costs of these processes will be added to the outstanding</w:t>
      </w:r>
    </w:p>
    <w:p w14:paraId="0C5BD1B6" w14:textId="77777777" w:rsidR="00F374D6" w:rsidRPr="00F374D6" w:rsidRDefault="00F374D6" w:rsidP="00F374D6">
      <w:pPr>
        <w:autoSpaceDE w:val="0"/>
        <w:autoSpaceDN w:val="0"/>
        <w:adjustRightInd w:val="0"/>
        <w:spacing w:before="0" w:beforeAutospacing="0" w:after="0" w:afterAutospacing="0"/>
        <w:rPr>
          <w:rFonts w:cstheme="minorHAnsi"/>
          <w:color w:val="030303"/>
        </w:rPr>
      </w:pPr>
      <w:r w:rsidRPr="00F374D6">
        <w:rPr>
          <w:rFonts w:cstheme="minorHAnsi"/>
          <w:color w:val="030303"/>
        </w:rPr>
        <w:t>debt.</w:t>
      </w:r>
    </w:p>
    <w:p w14:paraId="3988FAF9" w14:textId="77777777" w:rsidR="00F374D6" w:rsidRPr="00F374D6" w:rsidRDefault="00F374D6" w:rsidP="00F374D6">
      <w:pPr>
        <w:autoSpaceDE w:val="0"/>
        <w:autoSpaceDN w:val="0"/>
        <w:adjustRightInd w:val="0"/>
        <w:spacing w:before="0" w:beforeAutospacing="0" w:after="0" w:afterAutospacing="0"/>
        <w:rPr>
          <w:rFonts w:cstheme="minorHAnsi"/>
          <w:color w:val="000000"/>
        </w:rPr>
      </w:pPr>
    </w:p>
    <w:p w14:paraId="571103B6" w14:textId="77777777" w:rsidR="00F374D6" w:rsidRPr="00F374D6" w:rsidRDefault="00F374D6" w:rsidP="00F374D6">
      <w:pPr>
        <w:autoSpaceDE w:val="0"/>
        <w:autoSpaceDN w:val="0"/>
        <w:adjustRightInd w:val="0"/>
        <w:spacing w:before="0" w:beforeAutospacing="0" w:after="0" w:afterAutospacing="0"/>
        <w:rPr>
          <w:rFonts w:cstheme="minorHAnsi"/>
          <w:color w:val="000000"/>
        </w:rPr>
      </w:pPr>
    </w:p>
    <w:p w14:paraId="42C8547A"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1A5DB3B9"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17C48D29"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6A682646"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3891371A"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35FBBAF6"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15403308"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5AF26E34"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217AB8DA"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7C12559D"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666B60BE"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406B4AD7"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6F22F092"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2A740268"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3F8D22E1"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247FD613"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5744638E"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75AC1174"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65268B4B"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12BABBB4"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20BF9ABF"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71A04742"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2CDA9FD2"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5A32040B"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4BD20225"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52A931B6"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3FE4FF04"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4F180582"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679829E3"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538BC540"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341B15A5"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p w14:paraId="0E1A3C47" w14:textId="77777777" w:rsidR="00F374D6" w:rsidRPr="00F374D6" w:rsidRDefault="00F374D6" w:rsidP="00F374D6">
      <w:pPr>
        <w:autoSpaceDE w:val="0"/>
        <w:autoSpaceDN w:val="0"/>
        <w:adjustRightInd w:val="0"/>
        <w:spacing w:before="0" w:beforeAutospacing="0" w:after="0" w:afterAutospacing="0"/>
        <w:rPr>
          <w:rFonts w:cstheme="minorHAnsi"/>
          <w:b/>
          <w:bCs/>
          <w:color w:val="030303"/>
        </w:rPr>
      </w:pPr>
    </w:p>
    <w:sectPr w:rsidR="00F374D6" w:rsidRPr="00F374D6" w:rsidSect="005D6D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B66A2"/>
    <w:multiLevelType w:val="hybridMultilevel"/>
    <w:tmpl w:val="2AEA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7117A"/>
    <w:multiLevelType w:val="hybridMultilevel"/>
    <w:tmpl w:val="5662705C"/>
    <w:lvl w:ilvl="0" w:tplc="08090001">
      <w:start w:val="1"/>
      <w:numFmt w:val="bullet"/>
      <w:lvlText w:val=""/>
      <w:lvlJc w:val="left"/>
      <w:pPr>
        <w:ind w:left="884" w:hanging="360"/>
      </w:pPr>
      <w:rPr>
        <w:rFonts w:ascii="Symbol" w:hAnsi="Symbol" w:hint="default"/>
      </w:rPr>
    </w:lvl>
    <w:lvl w:ilvl="1" w:tplc="08090003" w:tentative="1">
      <w:start w:val="1"/>
      <w:numFmt w:val="bullet"/>
      <w:lvlText w:val="o"/>
      <w:lvlJc w:val="left"/>
      <w:pPr>
        <w:ind w:left="1604" w:hanging="360"/>
      </w:pPr>
      <w:rPr>
        <w:rFonts w:ascii="Courier New" w:hAnsi="Courier New" w:cs="Courier New" w:hint="default"/>
      </w:rPr>
    </w:lvl>
    <w:lvl w:ilvl="2" w:tplc="08090005" w:tentative="1">
      <w:start w:val="1"/>
      <w:numFmt w:val="bullet"/>
      <w:lvlText w:val=""/>
      <w:lvlJc w:val="left"/>
      <w:pPr>
        <w:ind w:left="2324" w:hanging="360"/>
      </w:pPr>
      <w:rPr>
        <w:rFonts w:ascii="Wingdings" w:hAnsi="Wingdings" w:hint="default"/>
      </w:rPr>
    </w:lvl>
    <w:lvl w:ilvl="3" w:tplc="08090001" w:tentative="1">
      <w:start w:val="1"/>
      <w:numFmt w:val="bullet"/>
      <w:lvlText w:val=""/>
      <w:lvlJc w:val="left"/>
      <w:pPr>
        <w:ind w:left="3044" w:hanging="360"/>
      </w:pPr>
      <w:rPr>
        <w:rFonts w:ascii="Symbol" w:hAnsi="Symbol" w:hint="default"/>
      </w:rPr>
    </w:lvl>
    <w:lvl w:ilvl="4" w:tplc="08090003" w:tentative="1">
      <w:start w:val="1"/>
      <w:numFmt w:val="bullet"/>
      <w:lvlText w:val="o"/>
      <w:lvlJc w:val="left"/>
      <w:pPr>
        <w:ind w:left="3764" w:hanging="360"/>
      </w:pPr>
      <w:rPr>
        <w:rFonts w:ascii="Courier New" w:hAnsi="Courier New" w:cs="Courier New" w:hint="default"/>
      </w:rPr>
    </w:lvl>
    <w:lvl w:ilvl="5" w:tplc="08090005" w:tentative="1">
      <w:start w:val="1"/>
      <w:numFmt w:val="bullet"/>
      <w:lvlText w:val=""/>
      <w:lvlJc w:val="left"/>
      <w:pPr>
        <w:ind w:left="4484" w:hanging="360"/>
      </w:pPr>
      <w:rPr>
        <w:rFonts w:ascii="Wingdings" w:hAnsi="Wingdings" w:hint="default"/>
      </w:rPr>
    </w:lvl>
    <w:lvl w:ilvl="6" w:tplc="08090001" w:tentative="1">
      <w:start w:val="1"/>
      <w:numFmt w:val="bullet"/>
      <w:lvlText w:val=""/>
      <w:lvlJc w:val="left"/>
      <w:pPr>
        <w:ind w:left="5204" w:hanging="360"/>
      </w:pPr>
      <w:rPr>
        <w:rFonts w:ascii="Symbol" w:hAnsi="Symbol" w:hint="default"/>
      </w:rPr>
    </w:lvl>
    <w:lvl w:ilvl="7" w:tplc="08090003" w:tentative="1">
      <w:start w:val="1"/>
      <w:numFmt w:val="bullet"/>
      <w:lvlText w:val="o"/>
      <w:lvlJc w:val="left"/>
      <w:pPr>
        <w:ind w:left="5924" w:hanging="360"/>
      </w:pPr>
      <w:rPr>
        <w:rFonts w:ascii="Courier New" w:hAnsi="Courier New" w:cs="Courier New" w:hint="default"/>
      </w:rPr>
    </w:lvl>
    <w:lvl w:ilvl="8" w:tplc="08090005" w:tentative="1">
      <w:start w:val="1"/>
      <w:numFmt w:val="bullet"/>
      <w:lvlText w:val=""/>
      <w:lvlJc w:val="left"/>
      <w:pPr>
        <w:ind w:left="6644" w:hanging="360"/>
      </w:pPr>
      <w:rPr>
        <w:rFonts w:ascii="Wingdings" w:hAnsi="Wingdings" w:hint="default"/>
      </w:rPr>
    </w:lvl>
  </w:abstractNum>
  <w:abstractNum w:abstractNumId="2" w15:restartNumberingAfterBreak="0">
    <w:nsid w:val="19C978E6"/>
    <w:multiLevelType w:val="hybridMultilevel"/>
    <w:tmpl w:val="6EA8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43F18"/>
    <w:multiLevelType w:val="hybridMultilevel"/>
    <w:tmpl w:val="64E41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FA1A6A"/>
    <w:multiLevelType w:val="hybridMultilevel"/>
    <w:tmpl w:val="3706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841E2"/>
    <w:multiLevelType w:val="hybridMultilevel"/>
    <w:tmpl w:val="648853D8"/>
    <w:lvl w:ilvl="0" w:tplc="7BBC7C9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A67624"/>
    <w:multiLevelType w:val="hybridMultilevel"/>
    <w:tmpl w:val="0ADC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F74DD"/>
    <w:multiLevelType w:val="hybridMultilevel"/>
    <w:tmpl w:val="D5244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8502C"/>
    <w:multiLevelType w:val="hybridMultilevel"/>
    <w:tmpl w:val="DDC673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83578FA"/>
    <w:multiLevelType w:val="hybridMultilevel"/>
    <w:tmpl w:val="A1966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8C5814"/>
    <w:multiLevelType w:val="hybridMultilevel"/>
    <w:tmpl w:val="67E8B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9C6C16"/>
    <w:multiLevelType w:val="hybridMultilevel"/>
    <w:tmpl w:val="A8460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7116A9"/>
    <w:multiLevelType w:val="hybridMultilevel"/>
    <w:tmpl w:val="7090E5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86939C8"/>
    <w:multiLevelType w:val="hybridMultilevel"/>
    <w:tmpl w:val="DBE80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E3A450A"/>
    <w:multiLevelType w:val="hybridMultilevel"/>
    <w:tmpl w:val="AFB6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B35A1A"/>
    <w:multiLevelType w:val="hybridMultilevel"/>
    <w:tmpl w:val="C278F310"/>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6" w15:restartNumberingAfterBreak="0">
    <w:nsid w:val="54103DBE"/>
    <w:multiLevelType w:val="hybridMultilevel"/>
    <w:tmpl w:val="D11EE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015223"/>
    <w:multiLevelType w:val="hybridMultilevel"/>
    <w:tmpl w:val="7F660B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782117"/>
    <w:multiLevelType w:val="hybridMultilevel"/>
    <w:tmpl w:val="627CA2EC"/>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9" w15:restartNumberingAfterBreak="0">
    <w:nsid w:val="59415828"/>
    <w:multiLevelType w:val="hybridMultilevel"/>
    <w:tmpl w:val="6DFCE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5738FF"/>
    <w:multiLevelType w:val="hybridMultilevel"/>
    <w:tmpl w:val="B4DA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717D05"/>
    <w:multiLevelType w:val="hybridMultilevel"/>
    <w:tmpl w:val="E918EA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4A4237D"/>
    <w:multiLevelType w:val="hybridMultilevel"/>
    <w:tmpl w:val="6326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7A0880"/>
    <w:multiLevelType w:val="hybridMultilevel"/>
    <w:tmpl w:val="98BE2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572A51"/>
    <w:multiLevelType w:val="hybridMultilevel"/>
    <w:tmpl w:val="36C8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C82129"/>
    <w:multiLevelType w:val="hybridMultilevel"/>
    <w:tmpl w:val="A5CAE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766315">
    <w:abstractNumId w:val="24"/>
  </w:num>
  <w:num w:numId="2" w16cid:durableId="1542472984">
    <w:abstractNumId w:val="0"/>
  </w:num>
  <w:num w:numId="3" w16cid:durableId="1018652099">
    <w:abstractNumId w:val="22"/>
  </w:num>
  <w:num w:numId="4" w16cid:durableId="851798581">
    <w:abstractNumId w:val="21"/>
  </w:num>
  <w:num w:numId="5" w16cid:durableId="1170293554">
    <w:abstractNumId w:val="14"/>
  </w:num>
  <w:num w:numId="6" w16cid:durableId="152532828">
    <w:abstractNumId w:val="23"/>
  </w:num>
  <w:num w:numId="7" w16cid:durableId="976450981">
    <w:abstractNumId w:val="18"/>
  </w:num>
  <w:num w:numId="8" w16cid:durableId="1353527380">
    <w:abstractNumId w:val="4"/>
  </w:num>
  <w:num w:numId="9" w16cid:durableId="257519646">
    <w:abstractNumId w:val="12"/>
  </w:num>
  <w:num w:numId="10" w16cid:durableId="963265619">
    <w:abstractNumId w:val="2"/>
  </w:num>
  <w:num w:numId="11" w16cid:durableId="773016524">
    <w:abstractNumId w:val="8"/>
  </w:num>
  <w:num w:numId="12" w16cid:durableId="1044595909">
    <w:abstractNumId w:val="20"/>
  </w:num>
  <w:num w:numId="13" w16cid:durableId="508911433">
    <w:abstractNumId w:val="25"/>
  </w:num>
  <w:num w:numId="14" w16cid:durableId="1411348843">
    <w:abstractNumId w:val="16"/>
  </w:num>
  <w:num w:numId="15" w16cid:durableId="519245011">
    <w:abstractNumId w:val="6"/>
  </w:num>
  <w:num w:numId="16" w16cid:durableId="76831445">
    <w:abstractNumId w:val="17"/>
  </w:num>
  <w:num w:numId="17" w16cid:durableId="607158079">
    <w:abstractNumId w:val="5"/>
  </w:num>
  <w:num w:numId="18" w16cid:durableId="2016377282">
    <w:abstractNumId w:val="11"/>
  </w:num>
  <w:num w:numId="19" w16cid:durableId="645402349">
    <w:abstractNumId w:val="7"/>
  </w:num>
  <w:num w:numId="20" w16cid:durableId="808976690">
    <w:abstractNumId w:val="9"/>
  </w:num>
  <w:num w:numId="21" w16cid:durableId="2130514778">
    <w:abstractNumId w:val="1"/>
  </w:num>
  <w:num w:numId="22" w16cid:durableId="805270712">
    <w:abstractNumId w:val="3"/>
  </w:num>
  <w:num w:numId="23" w16cid:durableId="855732306">
    <w:abstractNumId w:val="15"/>
  </w:num>
  <w:num w:numId="24" w16cid:durableId="2022006139">
    <w:abstractNumId w:val="19"/>
  </w:num>
  <w:num w:numId="25" w16cid:durableId="1599748927">
    <w:abstractNumId w:val="13"/>
  </w:num>
  <w:num w:numId="26" w16cid:durableId="19046328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D6D7B"/>
    <w:rsid w:val="00053BD8"/>
    <w:rsid w:val="001A78B8"/>
    <w:rsid w:val="003862BC"/>
    <w:rsid w:val="0039774E"/>
    <w:rsid w:val="003A0E78"/>
    <w:rsid w:val="004827D8"/>
    <w:rsid w:val="004B6875"/>
    <w:rsid w:val="004B76BB"/>
    <w:rsid w:val="004D646A"/>
    <w:rsid w:val="004F1454"/>
    <w:rsid w:val="004F1CBD"/>
    <w:rsid w:val="005D6D7B"/>
    <w:rsid w:val="006B5E6D"/>
    <w:rsid w:val="006E48C2"/>
    <w:rsid w:val="00754A78"/>
    <w:rsid w:val="007A01DD"/>
    <w:rsid w:val="007D23F9"/>
    <w:rsid w:val="008E4450"/>
    <w:rsid w:val="009047E8"/>
    <w:rsid w:val="00914320"/>
    <w:rsid w:val="00936B57"/>
    <w:rsid w:val="00971028"/>
    <w:rsid w:val="00971F60"/>
    <w:rsid w:val="009726C4"/>
    <w:rsid w:val="00992E07"/>
    <w:rsid w:val="009A25BC"/>
    <w:rsid w:val="009A7881"/>
    <w:rsid w:val="009F5548"/>
    <w:rsid w:val="00A40997"/>
    <w:rsid w:val="00A6154F"/>
    <w:rsid w:val="00B26957"/>
    <w:rsid w:val="00C6375F"/>
    <w:rsid w:val="00C86810"/>
    <w:rsid w:val="00D11480"/>
    <w:rsid w:val="00D97ADB"/>
    <w:rsid w:val="00DD10D8"/>
    <w:rsid w:val="00EB3287"/>
    <w:rsid w:val="00EE6699"/>
    <w:rsid w:val="00F107F7"/>
    <w:rsid w:val="00F374D6"/>
    <w:rsid w:val="00F86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B64F"/>
  <w15:docId w15:val="{077FCC25-5C4C-42D8-80DA-85D93315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E6D"/>
  </w:style>
  <w:style w:type="paragraph" w:styleId="Heading3">
    <w:name w:val="heading 3"/>
    <w:basedOn w:val="Normal"/>
    <w:link w:val="Heading3Char"/>
    <w:uiPriority w:val="9"/>
    <w:qFormat/>
    <w:rsid w:val="00F869A7"/>
    <w:pPr>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6D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D7B"/>
    <w:rPr>
      <w:rFonts w:ascii="Tahoma" w:hAnsi="Tahoma" w:cs="Tahoma"/>
      <w:sz w:val="16"/>
      <w:szCs w:val="16"/>
    </w:rPr>
  </w:style>
  <w:style w:type="paragraph" w:styleId="ListParagraph">
    <w:name w:val="List Paragraph"/>
    <w:basedOn w:val="Normal"/>
    <w:uiPriority w:val="34"/>
    <w:qFormat/>
    <w:rsid w:val="005D6D7B"/>
    <w:pPr>
      <w:spacing w:before="0" w:beforeAutospacing="0" w:after="200" w:afterAutospacing="0"/>
      <w:ind w:left="720"/>
      <w:contextualSpacing/>
    </w:pPr>
    <w:rPr>
      <w:rFonts w:ascii="Calibri" w:eastAsia="Calibri" w:hAnsi="Calibri" w:cs="Times New Roman"/>
    </w:rPr>
  </w:style>
  <w:style w:type="table" w:styleId="TableGrid">
    <w:name w:val="Table Grid"/>
    <w:basedOn w:val="TableNormal"/>
    <w:uiPriority w:val="59"/>
    <w:rsid w:val="003862BC"/>
    <w:pPr>
      <w:spacing w:before="0" w:beforeAutospacing="0" w:after="0" w:afterAutospacing="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3BD8"/>
    <w:rPr>
      <w:color w:val="0000FF" w:themeColor="hyperlink"/>
      <w:u w:val="single"/>
    </w:rPr>
  </w:style>
  <w:style w:type="character" w:customStyle="1" w:styleId="Heading3Char">
    <w:name w:val="Heading 3 Char"/>
    <w:basedOn w:val="DefaultParagraphFont"/>
    <w:link w:val="Heading3"/>
    <w:uiPriority w:val="9"/>
    <w:rsid w:val="00F869A7"/>
    <w:rPr>
      <w:rFonts w:ascii="Times New Roman" w:eastAsia="Times New Roman" w:hAnsi="Times New Roman" w:cs="Times New Roman"/>
      <w:b/>
      <w:bCs/>
      <w:sz w:val="27"/>
      <w:szCs w:val="27"/>
    </w:rPr>
  </w:style>
  <w:style w:type="paragraph" w:customStyle="1" w:styleId="BasicParagraph">
    <w:name w:val="[Basic Paragraph]"/>
    <w:basedOn w:val="Normal"/>
    <w:rsid w:val="00F869A7"/>
    <w:pPr>
      <w:widowControl w:val="0"/>
      <w:suppressAutoHyphens/>
      <w:spacing w:before="0" w:beforeAutospacing="0" w:after="0" w:afterAutospacing="0" w:line="288" w:lineRule="auto"/>
    </w:pPr>
    <w:rPr>
      <w:rFonts w:ascii="Times New Roman" w:eastAsia="SimSun" w:hAnsi="Times New Roman" w:cs="Mangal"/>
      <w:color w:val="000000"/>
      <w:kern w:val="1"/>
      <w:sz w:val="24"/>
      <w:szCs w:val="24"/>
      <w:lang w:eastAsia="hi-IN" w:bidi="hi-IN"/>
    </w:rPr>
  </w:style>
  <w:style w:type="character" w:styleId="Strong">
    <w:name w:val="Strong"/>
    <w:uiPriority w:val="22"/>
    <w:qFormat/>
    <w:rsid w:val="00F869A7"/>
    <w:rPr>
      <w:b/>
      <w:bCs/>
    </w:rPr>
  </w:style>
  <w:style w:type="paragraph" w:styleId="Footer">
    <w:name w:val="footer"/>
    <w:basedOn w:val="Normal"/>
    <w:link w:val="FooterChar"/>
    <w:rsid w:val="004B6875"/>
    <w:pPr>
      <w:tabs>
        <w:tab w:val="center" w:pos="4153"/>
        <w:tab w:val="right" w:pos="8306"/>
      </w:tabs>
      <w:spacing w:before="0" w:beforeAutospacing="0" w:after="0" w:afterAutospacing="0"/>
    </w:pPr>
    <w:rPr>
      <w:rFonts w:ascii="Comic Sans MS" w:eastAsia="Times New Roman" w:hAnsi="Comic Sans MS" w:cs="Arial"/>
      <w:bCs/>
      <w:sz w:val="24"/>
      <w:szCs w:val="24"/>
      <w:lang w:eastAsia="en-GB"/>
    </w:rPr>
  </w:style>
  <w:style w:type="character" w:customStyle="1" w:styleId="FooterChar">
    <w:name w:val="Footer Char"/>
    <w:basedOn w:val="DefaultParagraphFont"/>
    <w:link w:val="Footer"/>
    <w:rsid w:val="004B6875"/>
    <w:rPr>
      <w:rFonts w:ascii="Comic Sans MS" w:eastAsia="Times New Roman" w:hAnsi="Comic Sans MS" w:cs="Arial"/>
      <w:bCs/>
      <w:sz w:val="24"/>
      <w:szCs w:val="24"/>
      <w:lang w:eastAsia="en-GB"/>
    </w:rPr>
  </w:style>
  <w:style w:type="character" w:styleId="UnresolvedMention">
    <w:name w:val="Unresolved Mention"/>
    <w:basedOn w:val="DefaultParagraphFont"/>
    <w:uiPriority w:val="99"/>
    <w:semiHidden/>
    <w:unhideWhenUsed/>
    <w:rsid w:val="004F1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national-guidance-child-protection-scotland-20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dchildrenandfamilies@glasgow.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tterflynursery.org" TargetMode="External"/><Relationship Id="rId11" Type="http://schemas.openxmlformats.org/officeDocument/2006/relationships/image" Target="media/image3.wmf"/><Relationship Id="rId5" Type="http://schemas.openxmlformats.org/officeDocument/2006/relationships/image" Target="media/image1.jp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legislation.gov.uk/asp/2014/8/pdfs/asp_20140008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9</Pages>
  <Words>2707</Words>
  <Characters>15435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Wendy Carrigan</cp:lastModifiedBy>
  <cp:revision>25</cp:revision>
  <cp:lastPrinted>2019-05-22T13:56:00Z</cp:lastPrinted>
  <dcterms:created xsi:type="dcterms:W3CDTF">2014-09-16T12:13:00Z</dcterms:created>
  <dcterms:modified xsi:type="dcterms:W3CDTF">2022-07-26T13:53:00Z</dcterms:modified>
</cp:coreProperties>
</file>